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4F7" w:rsidRDefault="00975133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924F7" w:rsidSect="00975133">
          <w:footerReference w:type="default" r:id="rId9"/>
          <w:pgSz w:w="11906" w:h="16838"/>
          <w:pgMar w:top="720" w:right="720" w:bottom="720" w:left="720" w:header="708" w:footer="708" w:gutter="0"/>
          <w:cols w:space="720"/>
          <w:docGrid w:linePitch="299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Гульнара\Desktop\заявки уг25\программа развития_2024-12-19_11-17-5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заявки уг25\программа развития_2024-12-19_11-17-51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133" w:rsidRPr="00395A5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95A5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Содержание</w:t>
      </w: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записка………………………………………………..….   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 Программы развития школы……………………………… ……стр.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place">
        <w:r w:rsidRPr="0097513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</w:t>
        </w:r>
        <w:r w:rsidRPr="009751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</w:smartTag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об учреждении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………………………………………..….стр.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165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Проблемно-ориентированный анализ текущего состояния и результатов </w:t>
      </w:r>
      <w:proofErr w:type="gramStart"/>
      <w:r w:rsidRPr="00F165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самодиагностики.</w:t>
      </w:r>
      <w:r w:rsidRPr="00F1658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………………………......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стр.1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Концепция ра</w:t>
      </w:r>
      <w:r w:rsidR="00B120C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звития школы………………………………..………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 w:rsidR="00B120C4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школы</w:t>
      </w:r>
      <w:proofErr w:type="gramStart"/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………………………………………………..……</w:t>
      </w:r>
      <w:r w:rsidR="00B12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….</w:t>
      </w: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</w:t>
      </w:r>
      <w:proofErr w:type="gramEnd"/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стр.1</w:t>
      </w:r>
      <w:r w:rsidR="00B12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92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педагога школы</w:t>
      </w:r>
      <w:proofErr w:type="gramStart"/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…………………………...……………</w:t>
      </w:r>
      <w:r w:rsidR="00B12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….</w:t>
      </w:r>
      <w:proofErr w:type="gramEnd"/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стр.1</w:t>
      </w:r>
      <w:r w:rsidR="00B120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892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выпускника школы……………………………………</w:t>
      </w:r>
      <w:r w:rsidR="00B120C4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……стр. 1</w:t>
      </w:r>
      <w:r w:rsidR="00B120C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Миссия шк</w:t>
      </w:r>
      <w:r w:rsidR="00B120C4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 …………………………………………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…..……..…. 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направления реализации программы развития школы. 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</w:p>
    <w:p w:rsidR="00975133" w:rsidRPr="00975133" w:rsidRDefault="00975133" w:rsidP="00395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4.1.  ФГОС: образовательный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стандарт в действии.……...…………</w:t>
      </w:r>
      <w:proofErr w:type="gramStart"/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тр.1</w:t>
      </w: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</w:p>
    <w:p w:rsidR="00975133" w:rsidRPr="00975133" w:rsidRDefault="00975133" w:rsidP="00395A5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 </w:t>
      </w: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качества образования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75133" w:rsidRPr="00975133" w:rsidRDefault="00975133" w:rsidP="00395A53">
      <w:pPr>
        <w:spacing w:after="0" w:line="276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Поэтапное внедрение профессионального стандарта педагога </w:t>
      </w:r>
    </w:p>
    <w:p w:rsidR="00975133" w:rsidRPr="00975133" w:rsidRDefault="00975133" w:rsidP="00395A53">
      <w:pPr>
        <w:spacing w:after="0" w:line="276" w:lineRule="auto"/>
        <w:ind w:left="2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ш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</w:t>
      </w:r>
      <w:proofErr w:type="gramStart"/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975133" w:rsidRPr="00975133" w:rsidRDefault="00975133" w:rsidP="00395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4.4.  Гражданско-правовое образование и воспитание </w:t>
      </w:r>
      <w:proofErr w:type="gramStart"/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стр.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</w:p>
    <w:p w:rsidR="00975133" w:rsidRPr="00975133" w:rsidRDefault="00975133" w:rsidP="00395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 Сохранение и укрепление физического и психического здоровья детей   в процессе обучения…………………………………………………...  стр.</w:t>
      </w:r>
      <w:r w:rsidR="00892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8921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</w:p>
    <w:p w:rsidR="00975133" w:rsidRPr="00975133" w:rsidRDefault="00975133" w:rsidP="00395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4.6. Развитие информационной среды школы</w:t>
      </w:r>
      <w:proofErr w:type="gramStart"/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……………………....  </w:t>
      </w:r>
      <w:proofErr w:type="gramEnd"/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</w:p>
    <w:p w:rsidR="00975133" w:rsidRPr="00975133" w:rsidRDefault="00975133" w:rsidP="00395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Инклюзивное образование в школе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</w:t>
      </w:r>
      <w:r w:rsidR="00892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...……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92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</w:p>
    <w:p w:rsidR="00975133" w:rsidRPr="00975133" w:rsidRDefault="00975133" w:rsidP="00395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8. Развитие системы государс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твенно-общественного управления</w:t>
      </w:r>
      <w:proofErr w:type="gramStart"/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proofErr w:type="gramEnd"/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8921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975133" w:rsidRPr="00975133" w:rsidRDefault="00975133" w:rsidP="00395A5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395A53">
      <w:pPr>
        <w:numPr>
          <w:ilvl w:val="2"/>
          <w:numId w:val="6"/>
        </w:numPr>
        <w:tabs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мер по минимизации рисков реализации Программы 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975133" w:rsidRPr="00975133" w:rsidRDefault="00975133" w:rsidP="00395A53">
      <w:pPr>
        <w:numPr>
          <w:ilvl w:val="2"/>
          <w:numId w:val="6"/>
        </w:num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Ожидаемые результаты реализации  Программы развития 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975133" w:rsidRPr="00975133" w:rsidRDefault="00975133" w:rsidP="00395A53">
      <w:pPr>
        <w:numPr>
          <w:ilvl w:val="2"/>
          <w:numId w:val="6"/>
        </w:numPr>
        <w:tabs>
          <w:tab w:val="left" w:pos="284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управления реализацией Программы развития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975133" w:rsidRPr="00975133" w:rsidRDefault="00975133" w:rsidP="00395A53">
      <w:pPr>
        <w:numPr>
          <w:ilvl w:val="2"/>
          <w:numId w:val="6"/>
        </w:numPr>
        <w:tabs>
          <w:tab w:val="left" w:pos="284"/>
          <w:tab w:val="left" w:pos="426"/>
          <w:tab w:val="left" w:pos="56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эффективности реализации программы развития…...  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975133" w:rsidRPr="00975133" w:rsidRDefault="00975133" w:rsidP="00395A53">
      <w:pPr>
        <w:numPr>
          <w:ilvl w:val="2"/>
          <w:numId w:val="6"/>
        </w:numPr>
        <w:tabs>
          <w:tab w:val="left" w:pos="284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Этапы реализации программы развития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975133" w:rsidRPr="00975133" w:rsidRDefault="00975133" w:rsidP="00395A53">
      <w:pPr>
        <w:numPr>
          <w:ilvl w:val="2"/>
          <w:numId w:val="6"/>
        </w:numPr>
        <w:tabs>
          <w:tab w:val="left" w:pos="284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Финансовое обеспечение программы развития ………………...стр.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139</w:t>
      </w:r>
    </w:p>
    <w:p w:rsidR="00975133" w:rsidRPr="00975133" w:rsidRDefault="00975133" w:rsidP="00395A53">
      <w:pPr>
        <w:numPr>
          <w:ilvl w:val="2"/>
          <w:numId w:val="6"/>
        </w:numPr>
        <w:tabs>
          <w:tab w:val="left" w:pos="284"/>
          <w:tab w:val="left" w:pos="426"/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программы развития ……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 стр.</w:t>
      </w:r>
      <w:r w:rsidR="0089211B"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</w:p>
    <w:p w:rsidR="00975133" w:rsidRDefault="00975133" w:rsidP="00395A53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9211B" w:rsidRDefault="0089211B" w:rsidP="00395A53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9211B" w:rsidRDefault="0089211B" w:rsidP="0097513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75133" w:rsidRPr="00975133" w:rsidRDefault="00975133" w:rsidP="009751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 развития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 бюджетного общеобразовательного учреждения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16588" w:rsidRPr="00F16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Актанышская средняя общеобразовательная школа №1</w:t>
      </w:r>
      <w:r w:rsidRPr="00F16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F16588" w:rsidRPr="00F16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Актанышского муниципального района Республики Татарстан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Программа или Программа развития) является стратегическим документом, определяющим пути и основные направления развития школы на период с 2024 года до 2029 года в логике современной государственной образовательной политики и с учетом потенциала саморазвития образовательного учреждения.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подготовлена рабочей группой школы. 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ме</w:t>
      </w:r>
      <w:proofErr w:type="spellEnd"/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отражены тенденции развития школы,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зованные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проблемы и задачи работы педагоги​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ученического коллективов, представлены меры по изменению содержания и организации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​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зовательного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процесса. Развитие школы в данный период предполагает поиск путей и создание условий для личностного роста учащегося, его подготовки к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полно​ценному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эффективному участию в различных видах жизнедеятельности в информационном обществе.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является инструментом управления, развитием образовательного процесса и учреждения в целом. Она предназначена для систематизации управления развитием школы,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 РАЗВИТИЯ ШКОЛЫ</w:t>
      </w:r>
    </w:p>
    <w:p w:rsidR="00975133" w:rsidRPr="00975133" w:rsidRDefault="00975133" w:rsidP="0097513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7193"/>
      </w:tblGrid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88" w:rsidRPr="00F16588" w:rsidRDefault="00975133" w:rsidP="00F16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развития </w:t>
            </w:r>
            <w:r w:rsidR="00F16588" w:rsidRPr="00F16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</w:p>
          <w:p w:rsidR="00975133" w:rsidRPr="00975133" w:rsidRDefault="00F16588" w:rsidP="00F16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«Актанышская средняя общеобразовательная школа №1» Актанышского муниципального района Республики Татарстан</w:t>
            </w: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3BD" w:rsidRPr="00BB43BD" w:rsidRDefault="00BB43BD" w:rsidP="00BB43B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BB43BD">
              <w:rPr>
                <w:rFonts w:ascii="Times New Roman" w:eastAsia="Calibri" w:hAnsi="Times New Roman" w:cs="Times New Roman"/>
                <w:sz w:val="28"/>
                <w:szCs w:val="28"/>
              </w:rPr>
              <w:t>оздание условий для формирования и развития обучающегося как нравственной, компетентной, всесторонне развитой, конкурентоспособной, здоровой личности, имеющей потребность для продолжения образования «через всю жизнь», готовой к успешной социализации в современном обществе.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1.Эффективное использование кадровых, материально-технических ресурсов образования для обеспечения высокого его качества, максимального удовлетворения образовательных потребностей обучающихся, запросов семьи и общества.</w:t>
            </w:r>
          </w:p>
          <w:p w:rsidR="00975133" w:rsidRPr="00975133" w:rsidRDefault="00975133" w:rsidP="00975133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</w:t>
            </w: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беспечить поэтапное внедрение профессионального стандарта педагога в школе.</w:t>
            </w:r>
          </w:p>
          <w:p w:rsidR="00975133" w:rsidRPr="00975133" w:rsidRDefault="00975133" w:rsidP="00975133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Привлечение молодых специалистов.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Совершенствование методов и технологий реализации образовательного процесса для успешной социализации детей, формирования различных компетенций.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Создание условий для самоопределения, выявления и реализации индивидуальных возможностей каждого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ребенка, поиск и поддержка одаренных и талантливых детей.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Создание условий для всестороннего развития учащихся во внеурочной деятельности.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Создание условий обучения и воспитания детей с ограниченными возможностями здоровья.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8.Создание условий для развития здоровьесберегающей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Формирование условий для удовлетворения граждан в качественном образовании; открытость образовательного пространства через участие общественности в управлении школой и развитие информационной среды </w:t>
            </w: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школы.</w:t>
            </w:r>
          </w:p>
          <w:p w:rsidR="00975133" w:rsidRPr="00975133" w:rsidRDefault="00975133" w:rsidP="00975133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10.Формирование и совершенствование педагогических компетенций, развитие кадрового потенциала школы.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Совершенствование материально-технической базы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 для обеспечения высокого качества непрерывного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образовательного процесса, оптимизации взаимодействия всех его участников.  </w:t>
            </w:r>
          </w:p>
        </w:tc>
      </w:tr>
      <w:tr w:rsidR="00975133" w:rsidRPr="00975133" w:rsidTr="00F16588">
        <w:trPr>
          <w:trHeight w:val="69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Сроки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ind w:firstLine="4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– 2029 гг.</w:t>
            </w:r>
          </w:p>
        </w:tc>
      </w:tr>
      <w:tr w:rsidR="00975133" w:rsidRPr="00975133" w:rsidTr="00F16588">
        <w:trPr>
          <w:trHeight w:val="693"/>
        </w:trPr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Федеральный закон «Об образовании в Российской Федерации» от 29.12.2012 № 273-ФЗ;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Конвенция о правах ребенка;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Указ Президента Российской Федерации от 07.05.2012 № 596 «О долгосрочной государственной экономической политике»;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Указ Президента Российской Федерации от 07.05.2012 № 599 «О мерах по реализации государственной политики в области образования и науки»;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Национальная образовательная инициатива «Наша новая школа», утвержденная Президентом Российской Федерации от 04.02.2010 № Пр-271;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shd w:val="clear" w:color="auto" w:fill="FFFFFF"/>
                <w:lang w:eastAsia="ru-RU"/>
              </w:rPr>
      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      </w:r>
          </w:p>
          <w:p w:rsidR="00975133" w:rsidRPr="00975133" w:rsidRDefault="00975133" w:rsidP="00975133">
            <w:pPr>
              <w:tabs>
                <w:tab w:val="left" w:pos="2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-Концепции долгосрочного социально-экономического развития Российской Федерации до 2020 года;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shd w:val="clear" w:color="auto" w:fill="FFFFFF"/>
                <w:lang w:eastAsia="ru-RU"/>
              </w:rPr>
            </w:pP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Государственная программа Российской Федерации "Развитие образования" на 2013-2020 годы, утв. распоряжением Правительства 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shd w:val="clear" w:color="auto" w:fill="FFFFFF"/>
                <w:lang w:eastAsia="ru-RU"/>
              </w:rPr>
              <w:t xml:space="preserve">РФ от 15 мая 2013 г. № 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shd w:val="clear" w:color="auto" w:fill="FFFFFF"/>
                <w:lang w:eastAsia="ru-RU"/>
              </w:rPr>
              <w:lastRenderedPageBreak/>
              <w:t>792-р);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shd w:val="clear" w:color="auto" w:fill="FFFFFF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shd w:val="clear" w:color="auto" w:fill="FFFFFF"/>
                <w:lang w:eastAsia="ru-RU"/>
              </w:rPr>
              <w:t>- Концепция Федеральной целевой программы развития образования на 2016 - 2020 годы, (утв. Правительством РФ от 29 декабря 2014 г. № 2765-р);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9"/>
                <w:szCs w:val="29"/>
                <w:shd w:val="clear" w:color="auto" w:fill="FFFFFF"/>
                <w:lang w:eastAsia="ru-RU"/>
              </w:rPr>
              <w:t>Постановление Главного государственного санитарного врача РФ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(с изменениями и дополнениями) от 29 июня 2011 г., 25 декабря 2013 г.;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-Постановление Правительства Российской Федерации от 11.06.2014г № 540 «Об утверждении Положения о Всероссийском физкультурно-спортивном комплексе «Готов к труду и обороне (ГТО)»;</w:t>
            </w:r>
          </w:p>
          <w:p w:rsidR="00975133" w:rsidRPr="00975133" w:rsidRDefault="00975133" w:rsidP="00F165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Устав МБОУ </w:t>
            </w:r>
            <w:r w:rsidR="00F16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«Актанышская СОШ№1»</w:t>
            </w: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Этапы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Первый этап (20</w:t>
            </w:r>
            <w:r w:rsidR="00F16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</w:t>
            </w: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20</w:t>
            </w:r>
            <w:r w:rsidR="00F16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</w:t>
            </w: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учебный год) – аналитико-проектировочный: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Проблемно-ориентированный анализ результатов реализации предыдущей Программы развития (20</w:t>
            </w:r>
            <w:r w:rsidR="00F16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</w:t>
            </w:r>
            <w:r w:rsidR="00F165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гг.);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Разработка направлений приведения образовательной системы школы в соответствие с задачами программы развития на 2024-2029 гг. и определение системы мониторинга реализации настоящей Программы.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Второй этап (2025 -202</w:t>
            </w:r>
            <w:r w:rsidR="00F16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учебные годы) – реализующий: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Реализация мероприятий плана действий Программы;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Реализация ФГОС ООО  и  внедрение ФГОС  СОО.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Реализация образовательных и воспитательных проектов.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-Нормативно-правовое сопровождение реализации Программы развития;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-Осуществление системы мониторинга реализации Программы, текущий анализ промежуточных результатов.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Третий этап (202</w:t>
            </w:r>
            <w:r w:rsidR="00F165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8-2029 учебный год</w:t>
            </w: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) – аналитико-обобщающий: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Итоговая диагностика реализации основных программных мероприятий;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Анализ итоговых результатов мониторинга реализации Программы;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Обобщение позитивного опыта осуществления программных мероприятий;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Определение целей, задач и направлений стратегии дальнейшего развития школы. </w:t>
            </w: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Перечень направлений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ФГОС: образовательный стандарт в действии.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 Повышение качества образования.</w:t>
            </w:r>
          </w:p>
          <w:p w:rsidR="00975133" w:rsidRPr="00975133" w:rsidRDefault="00975133" w:rsidP="00975133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Поэтапное внедрение профессионального стандарта педагога в школе.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ind w:right="4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4. Гражданско-правовое образование и воспитание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 Сохранение и укрепление физического и психического здоровья детей   в процессе обучения.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 Развитие информационной среды школы.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Инклюзивное образование в школе.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8. Развитие системы государственно-общественного управления.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Перечень подпрограмм 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«Одаренные дети» </w:t>
            </w:r>
          </w:p>
          <w:p w:rsidR="00975133" w:rsidRPr="00975133" w:rsidRDefault="00975133" w:rsidP="00975133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«Электронная образовательная среда (ЭОС)»</w:t>
            </w:r>
          </w:p>
          <w:p w:rsidR="00975133" w:rsidRPr="00975133" w:rsidRDefault="00975133" w:rsidP="00975133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«Усовершенствование материально-технической базы»</w:t>
            </w:r>
          </w:p>
          <w:p w:rsidR="00975133" w:rsidRPr="00975133" w:rsidRDefault="00975133" w:rsidP="00975133">
            <w:pPr>
              <w:spacing w:after="0" w:line="240" w:lineRule="auto"/>
              <w:ind w:firstLine="7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программы начального, основного,  среднего общего образования.</w:t>
            </w: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оснащение не менее 70% кабинетов в соответствии с требованиями ФГОС общего образования;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доступность не менее 75 % учебных кабинетов к локальной сети школы и к Интернет-ресурсам;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не менее 25 % педагогов работают по инновационным образовательным технологиям;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- 100% обеспеченность специалистами и педагогами для организации службы сопровождения детей с ОВЗ;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переход на федеральные государственные образовательные стандарты  второго поколения на всех ступенях обучения, ФГОС с ОВЗ;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-100% выпускников успешно осваивают общеобразовательные программы и сдают ГИА - 9, 11; 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- 100% учащихся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охвачены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доступной удовлетворяющей потребностям внеурочной деятельностью;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- 100% учащихся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обеспечены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необходимыми  условиями для занятий физкультурой и спортом;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-успешная реализация инклюзивного образования в школе;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- 80 % учащихся школы включены в исследовательскую и проектную деятельность;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 школе реализуется подпрограмма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- 100% заполнение электронных журналов учителями-предметниками;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 менее 50 % родителей (законных представителей) включены в различные формы активного взаимодействия со школой (через участие в решении текущих проблем, участие в общешкольных мероприятиях и т.д.).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Исполнители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F165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Коллектив МБОУ </w:t>
            </w:r>
            <w:r w:rsidR="00F16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«Актанышская СОШ№1»</w:t>
            </w: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Управляющий совет школы, родители, учащиеся</w:t>
            </w: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Порядок управления реализацией Программы </w:t>
            </w:r>
          </w:p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программы осуществляется Педагогическим советом школы; Советом школы.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реализацией программы осуществляется директором. </w:t>
            </w:r>
          </w:p>
        </w:tc>
      </w:tr>
      <w:tr w:rsidR="00975133" w:rsidRPr="00975133" w:rsidTr="00F16588"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Источники финансирования </w:t>
            </w:r>
          </w:p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Бюджетное и внебюджетное финансирование.</w:t>
            </w:r>
          </w:p>
        </w:tc>
      </w:tr>
    </w:tbl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Default="00975133" w:rsidP="00975133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975133" w:rsidRPr="00B120C4" w:rsidRDefault="0012722C" w:rsidP="00975133">
      <w:pPr>
        <w:pStyle w:val="a3"/>
        <w:widowControl w:val="0"/>
        <w:numPr>
          <w:ilvl w:val="0"/>
          <w:numId w:val="4"/>
        </w:num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20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</w:t>
      </w:r>
      <w:r w:rsidR="00B120C4">
        <w:rPr>
          <w:rFonts w:ascii="Times New Roman" w:hAnsi="Times New Roman" w:cs="Times New Roman"/>
          <w:b/>
          <w:bCs/>
          <w:sz w:val="28"/>
          <w:szCs w:val="28"/>
        </w:rPr>
        <w:t>я об учреждении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Школа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организует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свою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деятельность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на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основании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правоустанавливающих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sz w:val="28"/>
          <w:szCs w:val="28"/>
        </w:rPr>
        <w:t>документов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52"/>
        <w:tblW w:w="0" w:type="auto"/>
        <w:tblLook w:val="04A0" w:firstRow="1" w:lastRow="0" w:firstColumn="1" w:lastColumn="0" w:noHBand="0" w:noVBand="1"/>
      </w:tblPr>
      <w:tblGrid>
        <w:gridCol w:w="4361"/>
        <w:gridCol w:w="5213"/>
      </w:tblGrid>
      <w:tr w:rsidR="00BB43BD" w:rsidRPr="00BB43BD" w:rsidTr="007D0FDB">
        <w:tc>
          <w:tcPr>
            <w:tcW w:w="4361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Название </w:t>
            </w:r>
            <w:proofErr w:type="gramStart"/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образовательного</w:t>
            </w:r>
            <w:proofErr w:type="gramEnd"/>
          </w:p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учреждения</w:t>
            </w:r>
          </w:p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соответствии с Уставом</w:t>
            </w:r>
          </w:p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3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«Актанышская средняя общеобразовательная школа №1» Актанышского муниципального района РТ</w:t>
            </w:r>
          </w:p>
        </w:tc>
      </w:tr>
      <w:tr w:rsidR="00BB43BD" w:rsidRPr="00BB43BD" w:rsidTr="007D0FDB">
        <w:tc>
          <w:tcPr>
            <w:tcW w:w="4361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Лицензия на осуществление</w:t>
            </w:r>
          </w:p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образовательной деятельности</w:t>
            </w:r>
          </w:p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3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16Л01, № 0005430, </w:t>
            </w:r>
            <w:proofErr w:type="gramStart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</w:t>
            </w:r>
            <w:proofErr w:type="gramEnd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9356,  дата выдачи 23.12.2016; выдан </w:t>
            </w:r>
            <w:proofErr w:type="spellStart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РТ, бессрочно.</w:t>
            </w:r>
          </w:p>
        </w:tc>
      </w:tr>
      <w:tr w:rsidR="00BB43BD" w:rsidRPr="00BB43BD" w:rsidTr="007D0FDB">
        <w:tc>
          <w:tcPr>
            <w:tcW w:w="4361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Свидетельство о </w:t>
            </w:r>
            <w:proofErr w:type="gramStart"/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государственной</w:t>
            </w:r>
            <w:proofErr w:type="gramEnd"/>
          </w:p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аккредитации</w:t>
            </w:r>
          </w:p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3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16А01, № 0001304, </w:t>
            </w:r>
            <w:proofErr w:type="gramStart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Регистрационный</w:t>
            </w:r>
            <w:proofErr w:type="gramEnd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4192, дата выдачи 16.02.2017; выдан </w:t>
            </w:r>
            <w:proofErr w:type="spellStart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РТ, бессрочно.</w:t>
            </w:r>
          </w:p>
        </w:tc>
      </w:tr>
      <w:tr w:rsidR="00BB43BD" w:rsidRPr="00BB43BD" w:rsidTr="007D0FDB">
        <w:tc>
          <w:tcPr>
            <w:tcW w:w="4361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Устав учреждения</w:t>
            </w:r>
          </w:p>
        </w:tc>
        <w:tc>
          <w:tcPr>
            <w:tcW w:w="5213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  Постановлением Руководителя Исполнительного комитета Актанышского Муниципального района Республики Татарстан Приказ №161 от 2 сентября 2020 года</w:t>
            </w:r>
          </w:p>
        </w:tc>
      </w:tr>
      <w:tr w:rsidR="00BB43BD" w:rsidRPr="00BB43BD" w:rsidTr="007D0FDB">
        <w:tc>
          <w:tcPr>
            <w:tcW w:w="4361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</w:rPr>
              <w:t>Тип</w:t>
            </w: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43BD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</w:rPr>
              <w:t>учреждения</w:t>
            </w:r>
          </w:p>
        </w:tc>
        <w:tc>
          <w:tcPr>
            <w:tcW w:w="5213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Бюджетное</w:t>
            </w: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43BD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об</w:t>
            </w: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>щеоб</w:t>
            </w:r>
            <w:r w:rsidRPr="00BB43BD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разовательное</w:t>
            </w: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43BD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учреждение</w:t>
            </w:r>
          </w:p>
        </w:tc>
      </w:tr>
      <w:tr w:rsidR="00BB43BD" w:rsidRPr="00BB43BD" w:rsidTr="007D0FDB">
        <w:tc>
          <w:tcPr>
            <w:tcW w:w="4361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</w:rPr>
              <w:t>Вид</w:t>
            </w: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43BD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</w:rPr>
              <w:t>учреждения</w:t>
            </w:r>
          </w:p>
        </w:tc>
        <w:tc>
          <w:tcPr>
            <w:tcW w:w="5213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Средняя</w:t>
            </w: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43BD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общеобразовательная</w:t>
            </w: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B43BD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школа</w:t>
            </w:r>
          </w:p>
        </w:tc>
      </w:tr>
      <w:tr w:rsidR="00BB43BD" w:rsidRPr="00BB43BD" w:rsidTr="007D0FDB">
        <w:tc>
          <w:tcPr>
            <w:tcW w:w="4361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</w:rPr>
              <w:t>Год</w:t>
            </w:r>
            <w:r w:rsidRPr="00BB43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B43BD">
              <w:rPr>
                <w:rFonts w:ascii="Times New Roman" w:eastAsia="Times New Roman" w:hAnsi="Times New Roman" w:cs="Times New Roman" w:hint="eastAsia"/>
                <w:b/>
                <w:bCs/>
                <w:sz w:val="28"/>
                <w:szCs w:val="28"/>
              </w:rPr>
              <w:t>основания</w:t>
            </w:r>
          </w:p>
        </w:tc>
        <w:tc>
          <w:tcPr>
            <w:tcW w:w="5213" w:type="dxa"/>
          </w:tcPr>
          <w:p w:rsidR="00BB43BD" w:rsidRPr="00BB43BD" w:rsidRDefault="00BB43BD" w:rsidP="00BB43B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1912 года </w:t>
            </w:r>
          </w:p>
        </w:tc>
      </w:tr>
    </w:tbl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3BD" w:rsidRPr="00BB43BD" w:rsidRDefault="00BB43BD" w:rsidP="00BB43BD">
      <w:pPr>
        <w:spacing w:after="0" w:line="240" w:lineRule="auto"/>
        <w:ind w:right="48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Юридический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адрес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423740, </w:t>
      </w:r>
    </w:p>
    <w:p w:rsidR="00BB43BD" w:rsidRPr="00BB43BD" w:rsidRDefault="00BB43BD" w:rsidP="00BB43BD">
      <w:pPr>
        <w:spacing w:after="0" w:line="240" w:lineRule="auto"/>
        <w:ind w:right="48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Республика Татарстан, Актанышский район, </w:t>
      </w:r>
      <w:proofErr w:type="spellStart"/>
      <w:r w:rsidRPr="00BB43B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BB43BD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BB43BD">
        <w:rPr>
          <w:rFonts w:ascii="Times New Roman" w:eastAsia="Times New Roman" w:hAnsi="Times New Roman" w:cs="Times New Roman"/>
          <w:sz w:val="28"/>
          <w:szCs w:val="28"/>
        </w:rPr>
        <w:t>ктаныш</w:t>
      </w:r>
      <w:proofErr w:type="spellEnd"/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43BD">
        <w:rPr>
          <w:rFonts w:ascii="Times New Roman" w:eastAsia="Times New Roman" w:hAnsi="Times New Roman" w:cs="Times New Roman"/>
          <w:sz w:val="28"/>
          <w:szCs w:val="28"/>
        </w:rPr>
        <w:t>пр.Ленина</w:t>
      </w:r>
      <w:proofErr w:type="spellEnd"/>
      <w:r w:rsidRPr="00BB43BD">
        <w:rPr>
          <w:rFonts w:ascii="Times New Roman" w:eastAsia="Times New Roman" w:hAnsi="Times New Roman" w:cs="Times New Roman"/>
          <w:sz w:val="28"/>
          <w:szCs w:val="28"/>
        </w:rPr>
        <w:t>, д.42</w:t>
      </w:r>
    </w:p>
    <w:p w:rsidR="00BB43BD" w:rsidRPr="00BB43BD" w:rsidRDefault="00BB43BD" w:rsidP="00BB43BD">
      <w:pPr>
        <w:spacing w:after="0" w:line="240" w:lineRule="auto"/>
        <w:ind w:right="48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Фактический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адрес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423740, </w:t>
      </w:r>
    </w:p>
    <w:p w:rsidR="00BB43BD" w:rsidRPr="00BB43BD" w:rsidRDefault="00BB43BD" w:rsidP="00BB43BD">
      <w:pPr>
        <w:spacing w:after="0" w:line="240" w:lineRule="auto"/>
        <w:ind w:right="48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Республика Татарстан, Актанышский район, </w:t>
      </w:r>
      <w:proofErr w:type="spellStart"/>
      <w:r w:rsidRPr="00BB43B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BB43BD">
        <w:rPr>
          <w:rFonts w:ascii="Times New Roman" w:eastAsia="Times New Roman" w:hAnsi="Times New Roman" w:cs="Times New Roman"/>
          <w:sz w:val="28"/>
          <w:szCs w:val="28"/>
        </w:rPr>
        <w:t>.А</w:t>
      </w:r>
      <w:proofErr w:type="gramEnd"/>
      <w:r w:rsidRPr="00BB43BD">
        <w:rPr>
          <w:rFonts w:ascii="Times New Roman" w:eastAsia="Times New Roman" w:hAnsi="Times New Roman" w:cs="Times New Roman"/>
          <w:sz w:val="28"/>
          <w:szCs w:val="28"/>
        </w:rPr>
        <w:t>ктаныш</w:t>
      </w:r>
      <w:proofErr w:type="spellEnd"/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43BD">
        <w:rPr>
          <w:rFonts w:ascii="Times New Roman" w:eastAsia="Times New Roman" w:hAnsi="Times New Roman" w:cs="Times New Roman"/>
          <w:sz w:val="28"/>
          <w:szCs w:val="28"/>
        </w:rPr>
        <w:t>пр.Ленина</w:t>
      </w:r>
      <w:proofErr w:type="spellEnd"/>
      <w:r w:rsidRPr="00BB43BD">
        <w:rPr>
          <w:rFonts w:ascii="Times New Roman" w:eastAsia="Times New Roman" w:hAnsi="Times New Roman" w:cs="Times New Roman"/>
          <w:sz w:val="28"/>
          <w:szCs w:val="28"/>
        </w:rPr>
        <w:t>, д.42</w:t>
      </w:r>
    </w:p>
    <w:p w:rsidR="00BB43BD" w:rsidRPr="00BB43BD" w:rsidRDefault="00BB43BD" w:rsidP="00BB43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Телефоны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/>
          <w:sz w:val="28"/>
          <w:szCs w:val="28"/>
        </w:rPr>
        <w:t>+7(855)-523-12-97</w:t>
      </w:r>
    </w:p>
    <w:p w:rsidR="00BB43BD" w:rsidRPr="00BB43BD" w:rsidRDefault="00BB43BD" w:rsidP="00BB43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>e-</w:t>
      </w:r>
      <w:proofErr w:type="spellStart"/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>mail</w:t>
      </w:r>
      <w:proofErr w:type="spellEnd"/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hyperlink r:id="rId11" w:history="1">
        <w:r w:rsidRPr="00BB43B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asch_1@mail.ru</w:t>
        </w:r>
      </w:hyperlink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B43BD" w:rsidRPr="00BB43BD" w:rsidRDefault="00BB43BD" w:rsidP="00BB43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Адрес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сайта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в</w:t>
      </w:r>
      <w:r w:rsidRPr="00BB43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B43BD">
        <w:rPr>
          <w:rFonts w:ascii="Times New Roman" w:eastAsia="Times New Roman" w:hAnsi="Times New Roman" w:cs="Times New Roman" w:hint="eastAsia"/>
          <w:b/>
          <w:bCs/>
          <w:sz w:val="28"/>
          <w:szCs w:val="28"/>
        </w:rPr>
        <w:t>интернет</w:t>
      </w:r>
      <w:hyperlink r:id="rId12" w:history="1">
        <w:r w:rsidRPr="00BB43BD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https://edu.tatar.ru/aktanysh/sch1</w:t>
        </w:r>
      </w:hyperlink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3BD" w:rsidRPr="00BB43BD" w:rsidRDefault="00BB43BD" w:rsidP="00BB43B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</w:pPr>
      <w:r w:rsidRPr="00BB43BD"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  <w:t xml:space="preserve">Характеристика контингента </w:t>
      </w:r>
      <w:proofErr w:type="gramStart"/>
      <w:r w:rsidRPr="00BB43BD">
        <w:rPr>
          <w:rFonts w:ascii="Times New Roman" w:eastAsia="Calibri" w:hAnsi="Times New Roman" w:cs="Times New Roman"/>
          <w:b/>
          <w:bCs/>
          <w:color w:val="002060"/>
          <w:sz w:val="28"/>
          <w:szCs w:val="24"/>
        </w:rPr>
        <w:t>обучающихся</w:t>
      </w:r>
      <w:proofErr w:type="gramEnd"/>
    </w:p>
    <w:p w:rsidR="00BB43BD" w:rsidRPr="00BB43BD" w:rsidRDefault="00BB43BD" w:rsidP="00BB43B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8"/>
          <w:szCs w:val="24"/>
        </w:rPr>
      </w:pPr>
      <w:r w:rsidRPr="00BB43BD">
        <w:rPr>
          <w:rFonts w:ascii="Times New Roman" w:eastAsia="TimesNewRomanPSMT" w:hAnsi="Times New Roman" w:cs="Times New Roman"/>
          <w:color w:val="000000"/>
          <w:sz w:val="28"/>
          <w:szCs w:val="24"/>
        </w:rPr>
        <w:t>В 2023</w:t>
      </w:r>
      <w:r w:rsidRPr="00BB43BD">
        <w:rPr>
          <w:rFonts w:ascii="Times New Roman" w:eastAsia="Calibri" w:hAnsi="Times New Roman" w:cs="Times New Roman"/>
          <w:color w:val="000000"/>
          <w:sz w:val="28"/>
          <w:szCs w:val="24"/>
        </w:rPr>
        <w:t>-</w:t>
      </w:r>
      <w:r w:rsidRPr="00BB43BD">
        <w:rPr>
          <w:rFonts w:ascii="Times New Roman" w:eastAsia="TimesNewRomanPSMT" w:hAnsi="Times New Roman" w:cs="Times New Roman"/>
          <w:color w:val="000000"/>
          <w:sz w:val="28"/>
          <w:szCs w:val="24"/>
        </w:rPr>
        <w:t>2024 учебном году в МБОУ «Актанышская СОШ №1» функционировало 29 классов. Средняя наполняемость классов в 2023</w:t>
      </w:r>
      <w:r w:rsidRPr="00BB43BD">
        <w:rPr>
          <w:rFonts w:ascii="Times New Roman" w:eastAsia="Calibri" w:hAnsi="Times New Roman" w:cs="Times New Roman"/>
          <w:color w:val="000000"/>
          <w:sz w:val="28"/>
          <w:szCs w:val="24"/>
        </w:rPr>
        <w:t>-</w:t>
      </w:r>
      <w:r w:rsidRPr="00BB43BD">
        <w:rPr>
          <w:rFonts w:ascii="Times New Roman" w:eastAsia="TimesNewRomanPSMT" w:hAnsi="Times New Roman" w:cs="Times New Roman"/>
          <w:color w:val="000000"/>
          <w:sz w:val="28"/>
          <w:szCs w:val="24"/>
        </w:rPr>
        <w:t>2024 учебном году составила 21 чел</w:t>
      </w:r>
      <w:r w:rsidRPr="00BB43BD">
        <w:rPr>
          <w:rFonts w:ascii="Times New Roman" w:eastAsia="Calibri" w:hAnsi="Times New Roman" w:cs="Times New Roman"/>
          <w:color w:val="000000"/>
          <w:sz w:val="28"/>
          <w:szCs w:val="24"/>
        </w:rPr>
        <w:t>овек.</w:t>
      </w:r>
    </w:p>
    <w:p w:rsidR="00BB43BD" w:rsidRPr="00BB43BD" w:rsidRDefault="00BB43BD" w:rsidP="00BB43B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b/>
          <w:sz w:val="28"/>
          <w:szCs w:val="24"/>
        </w:rPr>
      </w:pPr>
    </w:p>
    <w:p w:rsidR="00BB43BD" w:rsidRPr="00BB43BD" w:rsidRDefault="00BB43BD" w:rsidP="00BB43B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-BoldMT" w:eastAsia="Calibri" w:hAnsi="TimesNewRomanPS-BoldMT" w:cs="TimesNewRomanPS-BoldMT"/>
          <w:b/>
          <w:bCs/>
          <w:sz w:val="24"/>
          <w:szCs w:val="24"/>
        </w:rPr>
      </w:pPr>
      <w:r w:rsidRPr="00BB43BD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lastRenderedPageBreak/>
        <w:t>СОЦИАЛЬНО</w:t>
      </w:r>
      <w:r w:rsidRPr="00BB43BD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 w:rsidRPr="00BB43BD">
        <w:rPr>
          <w:rFonts w:ascii="TimesNewRomanPS-BoldMT" w:eastAsia="Calibri" w:hAnsi="TimesNewRomanPS-BoldMT" w:cs="TimesNewRomanPS-BoldMT"/>
          <w:b/>
          <w:bCs/>
          <w:sz w:val="24"/>
          <w:szCs w:val="24"/>
        </w:rPr>
        <w:t>ДЕМОГРАФИЧЕСКАЯ ХАРАКТЕРИСТИКА КОНТИНГЕНТА</w:t>
      </w:r>
    </w:p>
    <w:p w:rsidR="00BB43BD" w:rsidRPr="00BB43BD" w:rsidRDefault="00BB43BD" w:rsidP="00BB43B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NewRomanPS-BoldMT" w:eastAsia="Calibri" w:hAnsi="TimesNewRomanPS-BoldMT" w:cs="TimesNewRomanPS-BoldMT"/>
          <w:b/>
          <w:bCs/>
          <w:color w:val="C00000"/>
          <w:sz w:val="24"/>
          <w:szCs w:val="24"/>
        </w:rPr>
      </w:pPr>
    </w:p>
    <w:tbl>
      <w:tblPr>
        <w:tblStyle w:val="52"/>
        <w:tblW w:w="5000" w:type="pct"/>
        <w:tblLook w:val="04A0" w:firstRow="1" w:lastRow="0" w:firstColumn="1" w:lastColumn="0" w:noHBand="0" w:noVBand="1"/>
      </w:tblPr>
      <w:tblGrid>
        <w:gridCol w:w="1384"/>
        <w:gridCol w:w="1978"/>
        <w:gridCol w:w="2377"/>
        <w:gridCol w:w="2047"/>
        <w:gridCol w:w="1788"/>
      </w:tblGrid>
      <w:tr w:rsidR="00BB43BD" w:rsidRPr="00BB43BD" w:rsidTr="007D0FDB">
        <w:tc>
          <w:tcPr>
            <w:tcW w:w="72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 xml:space="preserve">Год 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Неполные семьи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Неблагополучные семьи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Многодетные семьи</w:t>
            </w:r>
          </w:p>
        </w:tc>
        <w:tc>
          <w:tcPr>
            <w:tcW w:w="934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Опекаемые семьи</w:t>
            </w:r>
          </w:p>
        </w:tc>
      </w:tr>
      <w:tr w:rsidR="00BB43BD" w:rsidRPr="00BB43BD" w:rsidTr="007D0FDB">
        <w:tc>
          <w:tcPr>
            <w:tcW w:w="72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2021-2022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112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190</w:t>
            </w:r>
          </w:p>
        </w:tc>
        <w:tc>
          <w:tcPr>
            <w:tcW w:w="934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4</w:t>
            </w:r>
          </w:p>
        </w:tc>
      </w:tr>
      <w:tr w:rsidR="00BB43BD" w:rsidRPr="00BB43BD" w:rsidTr="007D0FDB">
        <w:tc>
          <w:tcPr>
            <w:tcW w:w="72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2022-2023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112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189</w:t>
            </w:r>
          </w:p>
        </w:tc>
        <w:tc>
          <w:tcPr>
            <w:tcW w:w="934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4</w:t>
            </w:r>
          </w:p>
        </w:tc>
      </w:tr>
      <w:tr w:rsidR="00BB43BD" w:rsidRPr="00BB43BD" w:rsidTr="007D0FDB">
        <w:tc>
          <w:tcPr>
            <w:tcW w:w="72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2023-2024</w:t>
            </w:r>
          </w:p>
        </w:tc>
        <w:tc>
          <w:tcPr>
            <w:tcW w:w="1033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114</w:t>
            </w:r>
          </w:p>
        </w:tc>
        <w:tc>
          <w:tcPr>
            <w:tcW w:w="1241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224</w:t>
            </w:r>
          </w:p>
        </w:tc>
        <w:tc>
          <w:tcPr>
            <w:tcW w:w="934" w:type="pct"/>
            <w:shd w:val="clear" w:color="auto" w:fill="auto"/>
            <w:vAlign w:val="center"/>
          </w:tcPr>
          <w:p w:rsidR="00BB43BD" w:rsidRPr="00BB43BD" w:rsidRDefault="00BB43BD" w:rsidP="00BB43B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8"/>
                <w:szCs w:val="24"/>
              </w:rPr>
            </w:pPr>
            <w:r w:rsidRPr="00BB43BD">
              <w:rPr>
                <w:rFonts w:ascii="Times New Roman" w:eastAsia="TimesNewRomanPSMT" w:hAnsi="Times New Roman" w:cs="Times New Roman"/>
                <w:sz w:val="28"/>
                <w:szCs w:val="24"/>
              </w:rPr>
              <w:t>2</w:t>
            </w:r>
          </w:p>
        </w:tc>
      </w:tr>
    </w:tbl>
    <w:p w:rsidR="00BB43BD" w:rsidRPr="00BB43BD" w:rsidRDefault="00BB43BD" w:rsidP="00BB43BD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NewRomanPSMT" w:hAnsi="Times New Roman" w:cs="Times New Roman"/>
          <w:b/>
          <w:color w:val="002060"/>
          <w:sz w:val="28"/>
          <w:szCs w:val="24"/>
        </w:rPr>
      </w:pP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>Анализ социального паспорта школы показывает, что по сравнению с предыдущим годом наблюдается положительная динамика, а именно уменьшение количества опекаемых  семей на 50 %, однако наблюдается и рост неблагополучных семей и неполных семей, что обусловлено нестабильной ситуацией в стране.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>Школа обеспечивает доступность образования семьям с различным уровнем дохода и образованием родителей. Дети из  многодетных семей, имеющих 4 и более детей, среднедушевой доход которых ниже величины прожиточного минимума в РТ из семей социально-опасного положения, из малообеспеченных семей по решению МСРК, а также дети из семей СВО на основании ходатайств из образовательных организаций были обеспечены  бесплатным  горячим питанием.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lightGray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 По сравнению с прошлым учебным годом прослеживается небольшое улучшение (на 0,6 %) качественных показателей </w:t>
      </w:r>
      <w:proofErr w:type="gramStart"/>
      <w:r w:rsidRPr="00BB43BD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 обучающимся, состоящим на учете в ОДН, КДН и ЗП.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>В текущем учебном году сотрудниками воспитательного блока и классными руководителями обучающихся, состоящих на данных видах учета, была продолжена работа, направленная на профилактику правонарушений: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- оказание помощи в жизненном самоопределении </w:t>
      </w:r>
      <w:proofErr w:type="gramStart"/>
      <w:r w:rsidRPr="00BB43B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B43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>- создание психологического комфорта и безопасности детей в школе, семье, социальная защита детей, находящихся под опекой;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>- профилактика правонарушений среди несовершеннолетних;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- организация целевого досуга </w:t>
      </w:r>
      <w:proofErr w:type="gramStart"/>
      <w:r w:rsidRPr="00BB43B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B43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BB43BD">
        <w:rPr>
          <w:rFonts w:ascii="Times New Roman" w:eastAsia="Times New Roman" w:hAnsi="Times New Roman" w:cs="Times New Roman"/>
          <w:sz w:val="28"/>
          <w:szCs w:val="28"/>
        </w:rPr>
        <w:t xml:space="preserve">- социально-психологическая помощь, направленная на создание благоприятного микроклимата в семье, микросоциуме, установление затруднений во взаимоотношениях с окружающими и личном самоопределении, предупреждение конфликтных ситуаций, порождающих детскую жестокость. </w:t>
      </w:r>
    </w:p>
    <w:p w:rsidR="00BB43BD" w:rsidRPr="00BB43BD" w:rsidRDefault="00BB43BD" w:rsidP="00BB4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sectPr w:rsidR="00BB43BD" w:rsidRPr="00BB43BD" w:rsidSect="002930CA">
          <w:pgSz w:w="11910" w:h="16850"/>
          <w:pgMar w:top="1134" w:right="851" w:bottom="851" w:left="1701" w:header="720" w:footer="720" w:gutter="0"/>
          <w:cols w:space="720"/>
          <w:docGrid w:linePitch="299"/>
        </w:sectPr>
      </w:pP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sz w:val="28"/>
          <w:szCs w:val="28"/>
        </w:rPr>
        <w:t>На сегодняшний день в школе обучаются 6</w:t>
      </w:r>
      <w:r w:rsidR="00BB43BD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учащихся: из них 2</w:t>
      </w:r>
      <w:r w:rsidR="00BB43BD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75133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школе, 3</w:t>
      </w:r>
      <w:r w:rsidR="00BB43BD">
        <w:rPr>
          <w:rFonts w:ascii="Times New Roman" w:eastAsia="Times New Roman" w:hAnsi="Times New Roman" w:cs="Times New Roman"/>
          <w:sz w:val="28"/>
          <w:szCs w:val="28"/>
        </w:rPr>
        <w:t>90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- в основной школе и 3</w:t>
      </w:r>
      <w:r w:rsidR="00BB43B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- в средней школе.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Учебные занятия проводятся в одну  смену. Режим работы школы: шестидневная учебная неделя.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Обеспечена занятость учащихся по интересам во второй половине дня и в субботу – работают факультативные и элективные курсы, кружки, спортивные секции.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B43B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дополнительное образование представлено 39 кружками и секциями.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функционирования школы, в том числе организации образовательного процесса имеются: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15 классных комнат;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библиотека;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зал;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мастерская;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- 2 кабинета информатики;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футбольное поле;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кабинет психолога;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столовая.</w:t>
      </w:r>
    </w:p>
    <w:p w:rsidR="004D3525" w:rsidRDefault="00975133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окружающего социума.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Социум школы представляет собой микр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макроосреду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Микросреду составляют семьи воспитанников и учащихся. 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(семьи, в которых оформлена опека, имеются дети-инвалиды; дети, воспитывающиеся в детском доме НОУ "Пансион семейного воспитания")</w:t>
      </w:r>
      <w:r w:rsidR="004D35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уровне дошкольного образования численность многодетных семей с 2018 года незначительно снизилась, а на уровнях начального, основного и среднего общего образования стало на 90 семей больше.</w:t>
      </w:r>
      <w:proofErr w:type="gramEnd"/>
    </w:p>
    <w:p w:rsidR="00975133" w:rsidRPr="00975133" w:rsidRDefault="00975133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Макросреду или макроокружение представляют различные организации, взаимодействие с которыми позволяет реализовать модель школьного образования, основанную на интегративной связи образования, науки и социальных структур. Рядом со школой находятся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МБОУДО "ЦДТ" Актанышского муниципального района РТ,  МБОУ ДО "ДШИ Актанышского муниципального района РТ", МБУ «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Межпоселенческая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центральная библиотека», стадион, лыжная база «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Буляк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». Кроме того, в районе расположены спортивные комплексы «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» и «Батыр», ледовый дворец спорта «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Лачын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Соседство со школами заставляет развиваться, чтобы быть конкурентоспособными, но при этом не терять своей уникальности.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со спортивным комплексом 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учащимися различных спортивных секций).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МБУ «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Межпоселенческая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центральная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»ш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кола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литературные и культурно-познавательные мероприятия.</w:t>
      </w:r>
    </w:p>
    <w:p w:rsid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Организационно-педагогические условия организации, характеристика педагогов.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 количество работников (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BB43B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BB43BD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года) – </w:t>
      </w:r>
      <w:r w:rsidR="00BB43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59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человек. </w:t>
      </w:r>
    </w:p>
    <w:p w:rsidR="00BB43BD" w:rsidRPr="00BB43BD" w:rsidRDefault="00BB43BD" w:rsidP="00BB43B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</w:p>
    <w:tbl>
      <w:tblPr>
        <w:tblW w:w="93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46"/>
        <w:gridCol w:w="2196"/>
        <w:gridCol w:w="687"/>
        <w:gridCol w:w="941"/>
        <w:gridCol w:w="1046"/>
        <w:gridCol w:w="941"/>
        <w:gridCol w:w="1046"/>
        <w:gridCol w:w="791"/>
      </w:tblGrid>
      <w:tr w:rsidR="00BB43BD" w:rsidRPr="00BB43BD" w:rsidTr="007D0FDB">
        <w:trPr>
          <w:trHeight w:val="494"/>
        </w:trPr>
        <w:tc>
          <w:tcPr>
            <w:tcW w:w="3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2021-2022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2022-2023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2023-2024</w:t>
            </w:r>
          </w:p>
        </w:tc>
      </w:tr>
      <w:tr w:rsidR="00BB43BD" w:rsidRPr="00BB43BD" w:rsidTr="007D0FDB">
        <w:trPr>
          <w:trHeight w:val="494"/>
        </w:trPr>
        <w:tc>
          <w:tcPr>
            <w:tcW w:w="3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Всего </w:t>
            </w:r>
          </w:p>
        </w:tc>
        <w:tc>
          <w:tcPr>
            <w:tcW w:w="16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62</w:t>
            </w:r>
          </w:p>
        </w:tc>
        <w:tc>
          <w:tcPr>
            <w:tcW w:w="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59</w:t>
            </w:r>
          </w:p>
        </w:tc>
      </w:tr>
      <w:tr w:rsidR="00BB43BD" w:rsidRPr="00BB43BD" w:rsidTr="007D0FDB">
        <w:trPr>
          <w:trHeight w:val="439"/>
        </w:trPr>
        <w:tc>
          <w:tcPr>
            <w:tcW w:w="3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кол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кол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</w:tr>
      <w:tr w:rsidR="00BB43BD" w:rsidRPr="00BB43BD" w:rsidTr="007D0FDB">
        <w:trPr>
          <w:trHeight w:val="439"/>
        </w:trPr>
        <w:tc>
          <w:tcPr>
            <w:tcW w:w="1746" w:type="dxa"/>
            <w:vMerge w:val="restart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Образование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высшее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100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59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100</w:t>
            </w:r>
          </w:p>
        </w:tc>
      </w:tr>
      <w:tr w:rsidR="00BB43BD" w:rsidRPr="00BB43BD" w:rsidTr="007D0FDB">
        <w:trPr>
          <w:trHeight w:val="43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н.высшее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BB43BD" w:rsidRPr="00BB43BD" w:rsidTr="007D0FDB">
        <w:trPr>
          <w:trHeight w:val="4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специальное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-</w:t>
            </w:r>
          </w:p>
        </w:tc>
      </w:tr>
      <w:tr w:rsidR="00BB43BD" w:rsidRPr="00BB43BD" w:rsidTr="007D0FDB">
        <w:trPr>
          <w:trHeight w:val="439"/>
        </w:trPr>
        <w:tc>
          <w:tcPr>
            <w:tcW w:w="1746" w:type="dxa"/>
            <w:vMerge w:val="restar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Стаж </w:t>
            </w:r>
          </w:p>
        </w:tc>
        <w:tc>
          <w:tcPr>
            <w:tcW w:w="219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0-3 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6,4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6,8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6,8</w:t>
            </w:r>
          </w:p>
        </w:tc>
      </w:tr>
      <w:tr w:rsidR="00BB43BD" w:rsidRPr="00BB43BD" w:rsidTr="007D0FDB">
        <w:trPr>
          <w:trHeight w:val="439"/>
        </w:trPr>
        <w:tc>
          <w:tcPr>
            <w:tcW w:w="0" w:type="auto"/>
            <w:vMerge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3-10 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4,8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8,6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8,5</w:t>
            </w:r>
          </w:p>
        </w:tc>
      </w:tr>
      <w:tr w:rsidR="00BB43BD" w:rsidRPr="00BB43BD" w:rsidTr="007D0FDB">
        <w:trPr>
          <w:trHeight w:val="439"/>
        </w:trPr>
        <w:tc>
          <w:tcPr>
            <w:tcW w:w="0" w:type="auto"/>
            <w:vMerge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10-20 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14,51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20,6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20,3</w:t>
            </w:r>
          </w:p>
        </w:tc>
      </w:tr>
      <w:tr w:rsidR="00BB43BD" w:rsidRPr="00BB43BD" w:rsidTr="007D0FDB">
        <w:trPr>
          <w:trHeight w:val="439"/>
        </w:trPr>
        <w:tc>
          <w:tcPr>
            <w:tcW w:w="0" w:type="auto"/>
            <w:vMerge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Более 20 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75,8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63,7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38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64,4</w:t>
            </w:r>
          </w:p>
        </w:tc>
      </w:tr>
      <w:tr w:rsidR="00BB43BD" w:rsidRPr="00BB43BD" w:rsidTr="007D0FDB">
        <w:trPr>
          <w:trHeight w:val="877"/>
        </w:trPr>
        <w:tc>
          <w:tcPr>
            <w:tcW w:w="1746" w:type="dxa"/>
            <w:vMerge w:val="restar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Возраст</w:t>
            </w:r>
          </w:p>
        </w:tc>
        <w:tc>
          <w:tcPr>
            <w:tcW w:w="2195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  и моложе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4,8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10,3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11,9</w:t>
            </w:r>
          </w:p>
        </w:tc>
      </w:tr>
      <w:tr w:rsidR="00BB43BD" w:rsidRPr="00BB43BD" w:rsidTr="007D0FDB">
        <w:trPr>
          <w:trHeight w:val="439"/>
        </w:trPr>
        <w:tc>
          <w:tcPr>
            <w:tcW w:w="0" w:type="auto"/>
            <w:vMerge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25-35 лет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6,4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18,9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11,9</w:t>
            </w:r>
          </w:p>
        </w:tc>
      </w:tr>
      <w:tr w:rsidR="00BB43BD" w:rsidRPr="00BB43BD" w:rsidTr="007D0FDB">
        <w:trPr>
          <w:trHeight w:val="809"/>
        </w:trPr>
        <w:tc>
          <w:tcPr>
            <w:tcW w:w="0" w:type="auto"/>
            <w:vMerge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35 и более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90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70,6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45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76,3</w:t>
            </w:r>
          </w:p>
        </w:tc>
      </w:tr>
      <w:tr w:rsidR="00BB43BD" w:rsidRPr="00BB43BD" w:rsidTr="007D0FDB">
        <w:trPr>
          <w:trHeight w:val="439"/>
        </w:trPr>
        <w:tc>
          <w:tcPr>
            <w:tcW w:w="1746" w:type="dxa"/>
            <w:vMerge w:val="restart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 xml:space="preserve">Категория </w:t>
            </w: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кат.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43,1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25,4</w:t>
            </w:r>
          </w:p>
        </w:tc>
      </w:tr>
      <w:tr w:rsidR="00BB43BD" w:rsidRPr="00BB43BD" w:rsidTr="007D0FDB">
        <w:trPr>
          <w:trHeight w:val="494"/>
        </w:trPr>
        <w:tc>
          <w:tcPr>
            <w:tcW w:w="0" w:type="auto"/>
            <w:vMerge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5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Высш. кат.</w:t>
            </w:r>
          </w:p>
        </w:tc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43,5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46,5</w:t>
            </w:r>
          </w:p>
        </w:tc>
        <w:tc>
          <w:tcPr>
            <w:tcW w:w="1046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41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69,4</w:t>
            </w:r>
          </w:p>
        </w:tc>
      </w:tr>
      <w:tr w:rsidR="00BB43BD" w:rsidRPr="00BB43BD" w:rsidTr="007D0FDB">
        <w:trPr>
          <w:trHeight w:val="877"/>
        </w:trPr>
        <w:tc>
          <w:tcPr>
            <w:tcW w:w="17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95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Всего кат.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58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93,54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89,65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56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94,9</w:t>
            </w:r>
          </w:p>
        </w:tc>
      </w:tr>
      <w:tr w:rsidR="00BB43BD" w:rsidRPr="00BB43BD" w:rsidTr="007D0FDB">
        <w:trPr>
          <w:trHeight w:val="455"/>
        </w:trPr>
        <w:tc>
          <w:tcPr>
            <w:tcW w:w="3942" w:type="dxa"/>
            <w:gridSpan w:val="2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мужчины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14,51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15,51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15,3</w:t>
            </w:r>
          </w:p>
        </w:tc>
      </w:tr>
      <w:tr w:rsidR="00BB43BD" w:rsidRPr="00BB43BD" w:rsidTr="007D0FDB">
        <w:trPr>
          <w:trHeight w:val="455"/>
        </w:trPr>
        <w:tc>
          <w:tcPr>
            <w:tcW w:w="3942" w:type="dxa"/>
            <w:gridSpan w:val="2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молодые учителя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4,8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6,8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6,8</w:t>
            </w:r>
          </w:p>
        </w:tc>
      </w:tr>
      <w:tr w:rsidR="00BB43BD" w:rsidRPr="00BB43BD" w:rsidTr="007D0FDB">
        <w:trPr>
          <w:trHeight w:val="455"/>
        </w:trPr>
        <w:tc>
          <w:tcPr>
            <w:tcW w:w="3942" w:type="dxa"/>
            <w:gridSpan w:val="2"/>
            <w:tcBorders>
              <w:top w:val="double" w:sz="4" w:space="0" w:color="000000"/>
              <w:left w:val="single" w:sz="8" w:space="0" w:color="000000"/>
              <w:bottom w:val="doub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пенсионеры</w:t>
            </w:r>
          </w:p>
        </w:tc>
        <w:tc>
          <w:tcPr>
            <w:tcW w:w="68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3,2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4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3,4</w:t>
            </w:r>
          </w:p>
        </w:tc>
        <w:tc>
          <w:tcPr>
            <w:tcW w:w="1046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79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3" w:type="dxa"/>
              <w:bottom w:w="0" w:type="dxa"/>
              <w:right w:w="103" w:type="dxa"/>
            </w:tcMar>
            <w:hideMark/>
          </w:tcPr>
          <w:p w:rsidR="00BB43BD" w:rsidRPr="00BB43BD" w:rsidRDefault="00BB43BD" w:rsidP="00BB43BD">
            <w:pPr>
              <w:tabs>
                <w:tab w:val="left" w:pos="4080"/>
                <w:tab w:val="center" w:pos="55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43B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3,4</w:t>
            </w:r>
          </w:p>
        </w:tc>
      </w:tr>
    </w:tbl>
    <w:p w:rsidR="00BB43BD" w:rsidRPr="00975133" w:rsidRDefault="00BB43BD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</w:rPr>
        <w:t>На данный момент школа укомплектована для реализации образовательных программ общего образования. На момент завершения программы школа должна создать материально-технические ресурсы для реализации программ дополнительного образования по следующим направлениям: технической и физико-математической.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достижений организации.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1995-1997 гг. - получила статус школы-гимназии.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2000 г.— «Школа, содействующая здоровью, бронзового  уровня»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2001 г.— Экспериментальная площадка по реализации федеральной программы «Здоровье»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2001 г.—  «Школа, содействующая здоровью, серебряного  уровня» 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2002 г.— «Школа, содействующая здоровью, золотого  уровня» 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2002 г.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обедитель Республиканского конкурса «Театр Здоровья»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2004 г.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—Л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ауреат Республиканского конкурса «Школа-территория здоровья»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2006 г.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обедитель Всероссийского конкурса инновационных школ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г.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—О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бладатель Гранта Президента РФ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В.В.Путина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 млн. рублей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г.—  Обладатель Гранта Министерства образования и науки РТ в реализации проектов «Школа после уроков—2012»  в 860 тыс. рублей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г.— «Школа, содействующая здоровью, золотого  уровня»  и т.д.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г. – 13 учителей - Победители конкурса «Формирование общероссийского кадрового ресурса ведущих консультантов по вопросам развития системы образования»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2013 г.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—П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обедитель Республиканского конкурса «Я—Мастер” , обладатель гранта в 200 тыс. рублей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г. – Школа включена в общероссийскую базу «1000 лучших школ (ОО)  России»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г. -  Базовая школа Елабужского Института Казанского Федерального Университета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2015 г. - Школа включена в рейтинг "ТОП 200 лучших сельских школ"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г. - Школа включена в состав «100 лучших школ Республики Татарстан»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г. - Школа включена в общероссийскую базу «Топ 200 лучших сельских школ РФ»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г. - Победитель  республиканского конкурса «ЭКОВЕСНА 2017» в номинации «ЭКОШКОЛА»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г. - Школа включена в общероссийскую базу «300 лучших сельских образовательных организаций, обеспечивающих высокий уровень подготовки выпускников».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г.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бладатель денежного вознаграждения в 100 тыс. рублей за 1 место на зимней спартакиаде педагогических работников Актанышского муниципального района.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2018 г. - Районная спартакиада трудящихся: зимняя - III место, 50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летняя - II место, 30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- Республиканский фестиваль ГТО II место.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- Районная спартакиада трудящихся: зимняя - III место, 50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- За высокие достижения в работе с одаренными детьми I место, 30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г. - Призеры Республиканского конкурса родительских комитетов "Секреты дружного класса".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г. - Республиканская научно-практическая конференция "Растим патриотов России", II место. </w:t>
      </w:r>
    </w:p>
    <w:p w:rsidR="00975133" w:rsidRPr="00975133" w:rsidRDefault="00975133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2020г.-  В смешанной лыжной эстафете, посвященной 100-летию образования ТАССР, команда учителей школы заняла </w:t>
      </w:r>
      <w:r w:rsidRPr="0097513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75133" w:rsidRPr="00975133" w:rsidRDefault="00975133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2020 г.- муниципальный  этап конкурса "Юные чудотворцы", проведенного в рамках </w:t>
      </w:r>
      <w:r w:rsidRPr="00975133">
        <w:rPr>
          <w:rFonts w:ascii="Times New Roman" w:eastAsia="Times New Roman" w:hAnsi="Times New Roman" w:cs="Times New Roman"/>
          <w:sz w:val="28"/>
          <w:szCs w:val="28"/>
          <w:lang w:val="en-US"/>
        </w:rPr>
        <w:t>XXII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Международного фестиваля "Детство без границ"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</w:rPr>
        <w:t>оллектиная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работа ДОО имени Рима Мустафина (руководитель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</w:rPr>
        <w:t>Хуззятов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</w:rPr>
        <w:t>Ильназ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</w:rPr>
        <w:t>Наилевич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r w:rsidRPr="0097513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место в номинации "Моя семья, моя школа, моя страна".</w:t>
      </w:r>
    </w:p>
    <w:p w:rsidR="00975133" w:rsidRPr="00975133" w:rsidRDefault="00975133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sz w:val="28"/>
          <w:szCs w:val="28"/>
        </w:rPr>
        <w:t>2021 г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Команда школы в составе педагогов заняла </w:t>
      </w:r>
      <w:r w:rsidRPr="0097513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 место по лыжным эстафетам среди средних общеобразовательных школ Актанышского муниципального района. </w:t>
      </w:r>
    </w:p>
    <w:p w:rsidR="00975133" w:rsidRDefault="00975133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5133">
        <w:rPr>
          <w:rFonts w:ascii="Times New Roman" w:eastAsia="Times New Roman" w:hAnsi="Times New Roman" w:cs="Times New Roman"/>
          <w:sz w:val="28"/>
          <w:szCs w:val="28"/>
        </w:rPr>
        <w:t>2021 г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</w:rPr>
        <w:t xml:space="preserve">На фестивале детского технического творчества "Шаг в будущее", направленном на повышение творческой активности учащихся, привлечение внимания подростков, интересующихся наукой, инновациями, техникой, </w:t>
      </w:r>
      <w:r w:rsidRPr="00975133">
        <w:rPr>
          <w:rFonts w:ascii="Times New Roman" w:eastAsia="Times New Roman" w:hAnsi="Times New Roman" w:cs="Times New Roman"/>
          <w:sz w:val="28"/>
          <w:szCs w:val="28"/>
        </w:rPr>
        <w:lastRenderedPageBreak/>
        <w:t>стремящихся к знаниям, стремящихся быть в курсе научных открытий, коллектив школы занял первое место среди средних общеобразовательных школ .</w:t>
      </w:r>
    </w:p>
    <w:p w:rsidR="004D3525" w:rsidRDefault="004D3525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- За высокие достижения в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 с одаренными детьми I место.</w:t>
      </w:r>
    </w:p>
    <w:p w:rsidR="004D3525" w:rsidRPr="00975133" w:rsidRDefault="004D3525" w:rsidP="009751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 Победитель гранта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Главная цель:</w:t>
      </w:r>
    </w:p>
    <w:p w:rsidR="004D3525" w:rsidRPr="00BB43BD" w:rsidRDefault="004D3525" w:rsidP="004D352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BB43BD">
        <w:rPr>
          <w:rFonts w:ascii="Times New Roman" w:eastAsia="Calibri" w:hAnsi="Times New Roman" w:cs="Times New Roman"/>
          <w:sz w:val="28"/>
          <w:szCs w:val="28"/>
        </w:rPr>
        <w:t>оздание условий для формирования и развития обучающегося как нравственной, компетентной, всесторонне развитой, конкурентоспособной, здоровой личности, имеющей потребность для продолжения образования «через всю жизнь», готовой к успешной социализации в современном обществе.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- творческая лаборатория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- районная экспериментальная площадка по апробированию инновационных технологий.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8 методических объединений. </w:t>
      </w:r>
    </w:p>
    <w:p w:rsidR="00975133" w:rsidRPr="00975133" w:rsidRDefault="00975133" w:rsidP="00975133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школьное научное объединение «Интеллект», детская общественная организация имени Рима Мустафина.</w:t>
      </w:r>
    </w:p>
    <w:p w:rsidR="00975133" w:rsidRPr="00F16588" w:rsidRDefault="00975133" w:rsidP="00975133">
      <w:pPr>
        <w:pStyle w:val="a3"/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B2" w:rsidRPr="00F16588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7EA6" w:rsidRPr="00F16588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RPr="00F16588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4"/>
        <w:gridCol w:w="2533"/>
        <w:gridCol w:w="1833"/>
        <w:gridCol w:w="1042"/>
        <w:gridCol w:w="1801"/>
        <w:gridCol w:w="1835"/>
        <w:gridCol w:w="2390"/>
        <w:gridCol w:w="3434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hAnsi="Times New Roman"/>
              </w:rPr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модульного </w:t>
            </w:r>
            <w:r>
              <w:rPr>
                <w:rFonts w:ascii="Times New Roman" w:hAnsi="Times New Roman"/>
              </w:rPr>
              <w:lastRenderedPageBreak/>
              <w:t xml:space="preserve">принципа </w:t>
            </w:r>
            <w:proofErr w:type="spellStart"/>
            <w:r>
              <w:rPr>
                <w:rFonts w:ascii="Times New Roman" w:hAnsi="Times New Roman"/>
              </w:rPr>
              <w:t>осовения</w:t>
            </w:r>
            <w:proofErr w:type="spellEnd"/>
            <w:r>
              <w:rPr>
                <w:rFonts w:ascii="Times New Roman" w:hAnsi="Times New Roma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Недостаточная работа </w:t>
            </w:r>
            <w:r>
              <w:rPr>
                <w:rFonts w:ascii="Times New Roman" w:hAnsi="Times New Roman"/>
              </w:rPr>
              <w:lastRenderedPageBreak/>
              <w:t xml:space="preserve">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Назначение педагога-куратора </w:t>
            </w:r>
            <w:r>
              <w:rPr>
                <w:rFonts w:ascii="Times New Roman" w:hAnsi="Times New Roman"/>
              </w:rPr>
              <w:lastRenderedPageBreak/>
              <w:t xml:space="preserve">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</w:t>
            </w:r>
            <w:proofErr w:type="spellStart"/>
            <w:r>
              <w:rPr>
                <w:rFonts w:ascii="Times New Roman" w:hAnsi="Times New Roman"/>
              </w:rPr>
              <w:t>допобразования</w:t>
            </w:r>
            <w:proofErr w:type="spellEnd"/>
            <w:r>
              <w:rPr>
                <w:rFonts w:ascii="Times New Roman" w:hAnsi="Times New Roman"/>
              </w:rPr>
              <w:t>, вузами, технопарками, и т. д. по использованию материально-технической базы.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дополнительных источников финансирования, в том числе внебюджетных источников финансирования,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Недостаточное </w:t>
            </w:r>
            <w:r>
              <w:rPr>
                <w:rFonts w:ascii="Times New Roman" w:hAnsi="Times New Roman"/>
              </w:rPr>
              <w:lastRenderedPageBreak/>
              <w:t>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Актуализация требований ЛНА </w:t>
            </w:r>
            <w:r>
              <w:rPr>
                <w:rFonts w:ascii="Times New Roman" w:hAnsi="Times New Roman"/>
              </w:rPr>
              <w:lastRenderedPageBreak/>
              <w:t>(Положение об организации профильного обучения, индивидуальных учебных планах, ИОМ педагогических работников).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</w:t>
            </w:r>
            <w:proofErr w:type="spellStart"/>
            <w:r>
              <w:rPr>
                <w:rFonts w:ascii="Times New Roman" w:hAnsi="Times New Roman"/>
              </w:rPr>
              <w:t>ИОМов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автоматизированных систем по организационно-</w:t>
            </w:r>
            <w:proofErr w:type="spellStart"/>
            <w:r>
              <w:rPr>
                <w:rFonts w:ascii="Times New Roman" w:hAnsi="Times New Roman"/>
              </w:rPr>
              <w:t>управленческихм</w:t>
            </w:r>
            <w:proofErr w:type="spellEnd"/>
            <w:r>
              <w:rPr>
                <w:rFonts w:ascii="Times New Roman" w:hAnsi="Times New Roman"/>
              </w:rPr>
              <w:t xml:space="preserve">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</w:t>
            </w:r>
            <w:r>
              <w:rPr>
                <w:rFonts w:ascii="Times New Roman" w:hAnsi="Times New Roman"/>
              </w:rPr>
              <w:lastRenderedPageBreak/>
              <w:t xml:space="preserve">профильного обучения, в том числе в форме ИУП. 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 профессиональной ориентации и   предоставление возможности каждому обучающемуся проявить свои </w:t>
            </w:r>
            <w:r>
              <w:rPr>
                <w:rFonts w:ascii="Times New Roman" w:hAnsi="Times New Roman"/>
              </w:rPr>
              <w:lastRenderedPageBreak/>
              <w:t>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>
              <w:rPr>
                <w:rFonts w:ascii="Times New Roman" w:hAnsi="Times New Roman"/>
              </w:rPr>
              <w:t>бучающимся</w:t>
            </w:r>
            <w:proofErr w:type="spellEnd"/>
            <w:r>
              <w:rPr>
                <w:rFonts w:ascii="Times New Roman" w:hAnsi="Times New Roma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 xml:space="preserve">, социально-экономический, </w:t>
            </w:r>
            <w:r>
              <w:rPr>
                <w:rFonts w:ascii="Times New Roman" w:hAnsi="Times New Roman"/>
              </w:rPr>
              <w:lastRenderedPageBreak/>
              <w:t>технологический, универсальный).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</w:t>
            </w:r>
            <w:proofErr w:type="spellStart"/>
            <w:r>
              <w:rPr>
                <w:rFonts w:ascii="Times New Roman" w:hAnsi="Times New Roman"/>
              </w:rPr>
              <w:t>академическхе</w:t>
            </w:r>
            <w:proofErr w:type="spellEnd"/>
            <w:r>
              <w:rPr>
                <w:rFonts w:ascii="Times New Roman" w:hAnsi="Times New Roma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вариативности </w:t>
            </w:r>
            <w:r>
              <w:rPr>
                <w:rFonts w:ascii="Times New Roman" w:hAnsi="Times New Roman"/>
              </w:rPr>
              <w:lastRenderedPageBreak/>
              <w:t>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Углубленное изучение одного или более предметов </w:t>
            </w:r>
            <w:r>
              <w:rPr>
                <w:rFonts w:ascii="Times New Roman" w:hAnsi="Times New Roman"/>
              </w:rPr>
              <w:lastRenderedPageBreak/>
              <w:t xml:space="preserve">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</w:t>
            </w:r>
            <w:r>
              <w:rPr>
                <w:rFonts w:ascii="Times New Roman" w:hAnsi="Times New Roman"/>
              </w:rPr>
              <w:lastRenderedPageBreak/>
              <w:t xml:space="preserve">углубленному изучению отдельных предметов. 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диагностики по выявлению образовательных  интересов и потребностей, </w:t>
            </w:r>
            <w:r>
              <w:rPr>
                <w:rFonts w:ascii="Times New Roman" w:hAnsi="Times New Roman"/>
              </w:rPr>
              <w:lastRenderedPageBreak/>
              <w:t>способностей и талантов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proofErr w:type="spellStart"/>
            <w:r>
              <w:rPr>
                <w:rFonts w:ascii="Times New Roman" w:hAnsi="Times New Roman"/>
              </w:rPr>
              <w:t>определнию</w:t>
            </w:r>
            <w:proofErr w:type="spellEnd"/>
            <w:r>
              <w:rPr>
                <w:rFonts w:ascii="Times New Roman" w:hAnsi="Times New Roman"/>
              </w:rPr>
              <w:t xml:space="preserve"> профиля, личного образовательного маршрута и т. д.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Автоматизизация</w:t>
            </w:r>
            <w:proofErr w:type="spellEnd"/>
            <w:r>
              <w:rPr>
                <w:rFonts w:ascii="Times New Roman" w:hAnsi="Times New Roman"/>
              </w:rPr>
              <w:t xml:space="preserve"> системы формирования и обработки образовательных запросов.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</w:rPr>
              <w:t xml:space="preserve">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курсов повышения квалификации по вопросам методики преподавания </w:t>
            </w:r>
            <w:r>
              <w:rPr>
                <w:rFonts w:ascii="Times New Roman" w:hAnsi="Times New Roman"/>
              </w:rPr>
              <w:lastRenderedPageBreak/>
              <w:t>предмета на углубленном уровне.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>
              <w:rPr>
                <w:rFonts w:ascii="Times New Roman" w:hAnsi="Times New Roman"/>
              </w:rPr>
              <w:t>Создение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</w:t>
            </w:r>
            <w:r>
              <w:rPr>
                <w:rFonts w:ascii="Times New Roman" w:hAnsi="Times New Roman"/>
              </w:rPr>
              <w:lastRenderedPageBreak/>
              <w:t>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</w:t>
            </w:r>
            <w:r>
              <w:rPr>
                <w:rFonts w:ascii="Times New Roman" w:hAnsi="Times New Roman"/>
              </w:rPr>
              <w:lastRenderedPageBreak/>
              <w:t>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выпускников 11 класса, получивших медаль «За </w:t>
            </w:r>
            <w:r>
              <w:rPr>
                <w:rFonts w:ascii="Times New Roman" w:hAnsi="Times New Roman"/>
              </w:rPr>
              <w:lastRenderedPageBreak/>
              <w:t>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качества </w:t>
            </w:r>
            <w:r>
              <w:rPr>
                <w:rFonts w:ascii="Times New Roman" w:hAnsi="Times New Roman"/>
              </w:rPr>
              <w:lastRenderedPageBreak/>
              <w:t>образования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методической грамотности </w:t>
            </w:r>
            <w:proofErr w:type="spellStart"/>
            <w:r>
              <w:rPr>
                <w:rFonts w:ascii="Times New Roman" w:hAnsi="Times New Roman"/>
              </w:rPr>
              <w:t>педработников</w:t>
            </w:r>
            <w:proofErr w:type="spellEnd"/>
            <w:r>
              <w:rPr>
                <w:rFonts w:ascii="Times New Roman" w:hAnsi="Times New Roman"/>
              </w:rPr>
              <w:t xml:space="preserve"> по соблюдению принципов объективного оценивания.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Контроль качества  </w:t>
            </w:r>
            <w:r>
              <w:rPr>
                <w:rFonts w:ascii="Times New Roman" w:hAnsi="Times New Roman"/>
              </w:rPr>
              <w:lastRenderedPageBreak/>
              <w:t xml:space="preserve">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</w:t>
            </w:r>
            <w:proofErr w:type="spellStart"/>
            <w:r>
              <w:rPr>
                <w:rFonts w:ascii="Times New Roman" w:hAnsi="Times New Roman"/>
              </w:rPr>
              <w:t>проферяющих</w:t>
            </w:r>
            <w:proofErr w:type="spellEnd"/>
            <w:r>
              <w:rPr>
                <w:rFonts w:ascii="Times New Roman" w:hAnsi="Times New Roma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проведения процедур внешней независимой оценки качества подготовки  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</w:t>
            </w:r>
            <w:r>
              <w:rPr>
                <w:rFonts w:ascii="Times New Roman" w:hAnsi="Times New Roman"/>
              </w:rPr>
              <w:lastRenderedPageBreak/>
              <w:t>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t xml:space="preserve">Отсутствие системы работы школы по подготовке к ЕГЭ, в том числе обучающихся, претендующих на 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результативности образовательной деятельности, в том числе в аспекте </w:t>
            </w:r>
            <w:proofErr w:type="spellStart"/>
            <w:r>
              <w:rPr>
                <w:rFonts w:ascii="Times New Roman" w:hAnsi="Times New Roman"/>
              </w:rPr>
              <w:t>наличяе</w:t>
            </w:r>
            <w:proofErr w:type="spellEnd"/>
            <w:r>
              <w:rPr>
                <w:rFonts w:ascii="Times New Roman" w:hAnsi="Times New Roman"/>
              </w:rPr>
              <w:t xml:space="preserve"> 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контроля  результативности  профильного и углубленного  обучения, </w:t>
            </w:r>
            <w:proofErr w:type="gramStart"/>
            <w:r>
              <w:rPr>
                <w:rFonts w:ascii="Times New Roman" w:hAnsi="Times New Roman"/>
              </w:rPr>
              <w:t>обучения по</w:t>
            </w:r>
            <w:proofErr w:type="gramEnd"/>
            <w:r>
              <w:rPr>
                <w:rFonts w:ascii="Times New Roman" w:hAnsi="Times New Roman"/>
              </w:rPr>
              <w:t xml:space="preserve"> индивидуальным планам.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для обеспечения </w:t>
            </w:r>
            <w:proofErr w:type="gramStart"/>
            <w:r>
              <w:rPr>
                <w:rFonts w:ascii="Times New Roman" w:hAnsi="Times New Roman"/>
              </w:rPr>
              <w:t>подготовки</w:t>
            </w:r>
            <w:proofErr w:type="gramEnd"/>
            <w:r>
              <w:rPr>
                <w:rFonts w:ascii="Times New Roman" w:hAnsi="Times New Roman"/>
              </w:rPr>
              <w:t xml:space="preserve">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адресной организационно-методической помощи педагогам в вопросах  организации образовательной </w:t>
            </w:r>
            <w:r>
              <w:rPr>
                <w:rFonts w:ascii="Times New Roman" w:hAnsi="Times New Roman"/>
              </w:rPr>
              <w:lastRenderedPageBreak/>
              <w:t>деятельности обучающихся, претендующих на получение медали «За особые успехи в учении» к ЕГЭ.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образовательная организация не входит в перечень образовательных организаций с признаками необъективных результатов по итогам </w:t>
            </w:r>
            <w:r>
              <w:rPr>
                <w:rFonts w:ascii="Times New Roman" w:hAnsi="Times New Roman"/>
              </w:rPr>
              <w:lastRenderedPageBreak/>
              <w:t>предыдущего учебного года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обеспечивается объективность процедур оценки качества образования, в том числе организации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соблюдением порядка/регламента проведения оценочных процедур.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объективности оценки образовательных результатов  и оценочных процедур.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прохождения курсов повышения квалификации по вопросам формирования объективной ВСОКО.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получения </w:t>
            </w:r>
            <w:r>
              <w:rPr>
                <w:rFonts w:ascii="Times New Roman" w:hAnsi="Times New Roman"/>
              </w:rPr>
              <w:lastRenderedPageBreak/>
              <w:t xml:space="preserve">актуальной, достоверной и объективной информации о  качестве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прогнозирования  результатов внешней </w:t>
            </w:r>
            <w:proofErr w:type="spellStart"/>
            <w:r>
              <w:rPr>
                <w:rFonts w:ascii="Times New Roman" w:hAnsi="Times New Roman"/>
              </w:rPr>
              <w:t>незавивимой</w:t>
            </w:r>
            <w:proofErr w:type="spellEnd"/>
            <w:r>
              <w:rPr>
                <w:rFonts w:ascii="Times New Roman" w:hAnsi="Times New Roman"/>
              </w:rPr>
              <w:t xml:space="preserve"> оценочной процедуры (ОГЭ, ВПР и др.), сопоставление прогноза с результатами </w:t>
            </w:r>
            <w:proofErr w:type="spellStart"/>
            <w:r>
              <w:rPr>
                <w:rFonts w:ascii="Times New Roman" w:hAnsi="Times New Roman"/>
              </w:rPr>
              <w:t>обучающихся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gramEnd"/>
            <w:r>
              <w:rPr>
                <w:rFonts w:ascii="Times New Roman" w:hAnsi="Times New Roman"/>
              </w:rPr>
              <w:t>ыстраивание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работы по преодолению расхождения.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единых требований к системе оценки образовательных достижений обучающихся.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утверждения перечня форм промежуточной аттестации, текущего контроля успеваемости по каждому предмету, установление норм и порядка оценивания для каждой </w:t>
            </w:r>
            <w:proofErr w:type="spellStart"/>
            <w:r>
              <w:rPr>
                <w:rFonts w:ascii="Times New Roman" w:hAnsi="Times New Roman"/>
              </w:rPr>
              <w:t>фоормы</w:t>
            </w:r>
            <w:proofErr w:type="spellEnd"/>
            <w:r>
              <w:rPr>
                <w:rFonts w:ascii="Times New Roman" w:hAnsi="Times New Roman"/>
              </w:rPr>
              <w:t xml:space="preserve">, внесение изменений /дополнений в локальные нормативные акты, </w:t>
            </w:r>
            <w:proofErr w:type="spellStart"/>
            <w:r>
              <w:rPr>
                <w:rFonts w:ascii="Times New Roman" w:hAnsi="Times New Roman"/>
              </w:rPr>
              <w:t>регламенитирующие</w:t>
            </w:r>
            <w:proofErr w:type="spellEnd"/>
            <w:r>
              <w:rPr>
                <w:rFonts w:ascii="Times New Roman" w:hAnsi="Times New Roman"/>
              </w:rPr>
              <w:t xml:space="preserve"> текущий контроль успеваемости и промежуточной аттестации обучающихся.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Учителя не владеют технологией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изучения учителями технологии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оценивания, административный контроль внедрения/применения системы </w:t>
            </w:r>
            <w:proofErr w:type="spellStart"/>
            <w:r>
              <w:rPr>
                <w:rFonts w:ascii="Times New Roman" w:hAnsi="Times New Roman"/>
              </w:rPr>
              <w:t>критериального</w:t>
            </w:r>
            <w:proofErr w:type="spellEnd"/>
            <w:r>
              <w:rPr>
                <w:rFonts w:ascii="Times New Roman" w:hAnsi="Times New Roman"/>
              </w:rPr>
              <w:t xml:space="preserve"> оценивания.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Учителя не владеют технологией разработки </w:t>
            </w:r>
            <w:r>
              <w:rPr>
                <w:rFonts w:ascii="Times New Roman" w:hAnsi="Times New Roman"/>
              </w:rPr>
              <w:lastRenderedPageBreak/>
              <w:t>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стандартизированных современных контрольных </w:t>
            </w:r>
            <w:r>
              <w:rPr>
                <w:rFonts w:ascii="Times New Roman" w:hAnsi="Times New Roman"/>
              </w:rPr>
              <w:lastRenderedPageBreak/>
              <w:t>измерительных материалов при проведении процедур внутренней оценки.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процедур оценки качества </w:t>
            </w:r>
            <w:proofErr w:type="spellStart"/>
            <w:r>
              <w:rPr>
                <w:rFonts w:ascii="Times New Roman" w:hAnsi="Times New Roman"/>
              </w:rPr>
              <w:t>образования</w:t>
            </w:r>
            <w:proofErr w:type="gramStart"/>
            <w:r>
              <w:rPr>
                <w:rFonts w:ascii="Times New Roman" w:hAnsi="Times New Roman"/>
              </w:rPr>
              <w:t>,р</w:t>
            </w:r>
            <w:proofErr w:type="gramEnd"/>
            <w:r>
              <w:rPr>
                <w:rFonts w:ascii="Times New Roman" w:hAnsi="Times New Roman"/>
              </w:rPr>
              <w:t>азмещенных</w:t>
            </w:r>
            <w:proofErr w:type="spellEnd"/>
            <w:r>
              <w:rPr>
                <w:rFonts w:ascii="Times New Roman" w:hAnsi="Times New Roman"/>
              </w:rPr>
              <w:t xml:space="preserve"> на официальном сайте ФИПИ.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учителей разработке надежных и валидных контрольных измерительных материалов, соответствующих требованиям ФГОС, развитие умения составлять спецификацию контрольной/проверочной/диагностической работы  и достаточного количества параллельных вариантов.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</w:t>
            </w:r>
            <w:r>
              <w:rPr>
                <w:rFonts w:ascii="Times New Roman" w:hAnsi="Times New Roman"/>
              </w:rPr>
              <w:lastRenderedPageBreak/>
              <w:t>формулировок.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Недостаточное понимание педагогическими работниками 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обучающих семинаров с педагогическими работниками по преодолению рисков получения необъективных результатов.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адресной организационно-методической помощи педагогическим работникам по вопросам обеспечения объективной оценки качества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методологий </w:t>
            </w:r>
            <w:proofErr w:type="spellStart"/>
            <w:r>
              <w:rPr>
                <w:rFonts w:ascii="Times New Roman" w:hAnsi="Times New Roman"/>
              </w:rPr>
              <w:t>менторства</w:t>
            </w:r>
            <w:proofErr w:type="spellEnd"/>
            <w:r>
              <w:rPr>
                <w:rFonts w:ascii="Times New Roman" w:hAnsi="Times New Roman"/>
              </w:rPr>
              <w:t xml:space="preserve"> и наставничества для персонифицированной помощи педагогическим работникам по вопросам обеспечения объективной  оценки качества подготовки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выпускников 9 класса, не получивших аттестаты об основном </w:t>
            </w:r>
            <w:r>
              <w:rPr>
                <w:rFonts w:ascii="Times New Roman" w:hAnsi="Times New Roman"/>
              </w:rPr>
              <w:lastRenderedPageBreak/>
              <w:t>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Отсутствие выпускников 9 класса, не получивших </w:t>
            </w:r>
            <w:r>
              <w:rPr>
                <w:rFonts w:ascii="Times New Roman" w:hAnsi="Times New Roman"/>
              </w:rPr>
              <w:lastRenderedPageBreak/>
              <w:t>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Функционирование объективной внутренней системы оценки </w:t>
            </w:r>
            <w:r>
              <w:rPr>
                <w:rFonts w:ascii="Times New Roman" w:hAnsi="Times New Roman"/>
              </w:rPr>
              <w:lastRenderedPageBreak/>
              <w:t>качества образования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в заключительном этапе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Недостаток организации вовлечения обучающихся в олимпиадное движение школьников и подготовки к участию обучающихся во Всероссийской олимпиаде </w:t>
            </w:r>
            <w:r>
              <w:rPr>
                <w:rFonts w:ascii="Times New Roman" w:hAnsi="Times New Roman"/>
              </w:rPr>
              <w:lastRenderedPageBreak/>
              <w:t>школьников.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работы с </w:t>
            </w:r>
            <w:proofErr w:type="spellStart"/>
            <w:r>
              <w:rPr>
                <w:rFonts w:ascii="Times New Roman" w:hAnsi="Times New Roman"/>
              </w:rPr>
              <w:t>одвренными</w:t>
            </w:r>
            <w:proofErr w:type="spellEnd"/>
            <w:r>
              <w:rPr>
                <w:rFonts w:ascii="Times New Roman" w:hAnsi="Times New Roman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</w:t>
            </w:r>
            <w:r>
              <w:rPr>
                <w:rFonts w:ascii="Times New Roman" w:hAnsi="Times New Roman"/>
              </w:rPr>
              <w:lastRenderedPageBreak/>
              <w:t>движении.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анализа результатов школьного этапа ВСОШ, прогнозирование результатов  муниципального /регионального/ </w:t>
            </w:r>
            <w:r>
              <w:rPr>
                <w:rFonts w:ascii="Times New Roman" w:hAnsi="Times New Roman"/>
              </w:rPr>
              <w:lastRenderedPageBreak/>
              <w:t>заключительного этапа.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ов</w:t>
            </w:r>
            <w:proofErr w:type="spellEnd"/>
            <w:r>
              <w:rPr>
                <w:rFonts w:ascii="Times New Roman" w:hAnsi="Times New Roman"/>
              </w:rPr>
              <w:t xml:space="preserve">) о сетевой форме реализации общеобразовательных </w:t>
            </w:r>
            <w:proofErr w:type="spellStart"/>
            <w:r>
              <w:rPr>
                <w:rFonts w:ascii="Times New Roman" w:hAnsi="Times New Roman"/>
              </w:rPr>
              <w:t>программ;наличие</w:t>
            </w:r>
            <w:proofErr w:type="spellEnd"/>
            <w:r>
              <w:rPr>
                <w:rFonts w:ascii="Times New Roman" w:hAnsi="Times New Roman"/>
              </w:rPr>
              <w:t xml:space="preserve">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lastRenderedPageBreak/>
              <w:t>Разработана</w:t>
            </w:r>
            <w:proofErr w:type="gramEnd"/>
            <w:r>
              <w:rPr>
                <w:rFonts w:ascii="Times New Roman" w:hAnsi="Times New Roman"/>
              </w:rPr>
              <w:t xml:space="preserve">, готовы приступить к реализации  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Недостаточный уровень организационно-педагогических </w:t>
            </w:r>
            <w:r>
              <w:rPr>
                <w:rFonts w:ascii="Times New Roman" w:hAnsi="Times New Roman"/>
              </w:rPr>
              <w:lastRenderedPageBreak/>
              <w:t xml:space="preserve">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Разработка/корректировка программы/проекта, направленного на обеспечение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>
              <w:rPr>
                <w:rFonts w:ascii="Times New Roman" w:hAnsi="Times New Roman"/>
              </w:rPr>
              <w:t xml:space="preserve"> - </w:t>
            </w:r>
            <w:proofErr w:type="gramStart"/>
            <w:r>
              <w:rPr>
                <w:rFonts w:ascii="Times New Roman" w:hAnsi="Times New Roman"/>
              </w:rPr>
              <w:t xml:space="preserve">условий для повышения психолого-педагогической 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вебинары,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</w:t>
            </w:r>
            <w:r>
              <w:rPr>
                <w:rFonts w:ascii="Times New Roman" w:hAnsi="Times New Roman"/>
              </w:rPr>
              <w:lastRenderedPageBreak/>
              <w:t>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психологической службы в общеобразовательной организации, узких специалистов (психологов, педагогов-логопедов, дефектологов).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Разработанность локальных актов (далее ‒ ЛА) в части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lastRenderedPageBreak/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Обеспечение условий для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</w:t>
            </w:r>
            <w:r>
              <w:rPr>
                <w:rFonts w:ascii="Times New Roman" w:hAnsi="Times New Roman"/>
              </w:rPr>
              <w:lastRenderedPageBreak/>
              <w:t>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 xml:space="preserve">; ЗОЖ), профилактика </w:t>
            </w:r>
            <w:proofErr w:type="spellStart"/>
            <w:r>
              <w:rPr>
                <w:rFonts w:ascii="Times New Roman" w:hAnsi="Times New Roman"/>
              </w:rPr>
              <w:t>табакокурения</w:t>
            </w:r>
            <w:proofErr w:type="spellEnd"/>
            <w:r>
              <w:rPr>
                <w:rFonts w:ascii="Times New Roman" w:hAnsi="Times New Roman"/>
              </w:rPr>
              <w:t>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Реализация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общешкольной программы </w:t>
            </w:r>
            <w:proofErr w:type="spellStart"/>
            <w:r>
              <w:rPr>
                <w:rFonts w:ascii="Times New Roman" w:hAnsi="Times New Roman"/>
              </w:rPr>
              <w:t>здоровьесбережения</w:t>
            </w:r>
            <w:proofErr w:type="spellEnd"/>
            <w:r>
              <w:rPr>
                <w:rFonts w:ascii="Times New Roman" w:hAnsi="Times New Roman"/>
              </w:rPr>
              <w:t xml:space="preserve"> и ее полноценная реализация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</w:t>
            </w:r>
            <w:proofErr w:type="spellStart"/>
            <w:r>
              <w:rPr>
                <w:rFonts w:ascii="Times New Roman" w:hAnsi="Times New Roman"/>
              </w:rPr>
              <w:t>ndash</w:t>
            </w:r>
            <w:proofErr w:type="spellEnd"/>
            <w:r>
              <w:rPr>
                <w:rFonts w:ascii="Times New Roman" w:hAnsi="Times New Roma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педагогами курсовой подготовки, профессиональной переподготовки; направление </w:t>
            </w:r>
            <w:r>
              <w:rPr>
                <w:rFonts w:ascii="Times New Roman" w:hAnsi="Times New Roman"/>
              </w:rPr>
              <w:lastRenderedPageBreak/>
              <w:t>выпускников на целевое обучение.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proofErr w:type="spellStart"/>
            <w:r>
              <w:rPr>
                <w:rFonts w:ascii="Times New Roman" w:hAnsi="Times New Roman"/>
              </w:rPr>
              <w:t>Несформированность</w:t>
            </w:r>
            <w:proofErr w:type="spellEnd"/>
            <w:r>
              <w:rPr>
                <w:rFonts w:ascii="Times New Roman" w:hAnsi="Times New Roman"/>
              </w:rPr>
              <w:t xml:space="preserve">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спортивного зала, соответствующего требованиям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материально-технической базы для организации спортивной инфраструктуры в соответствии с требованиями </w:t>
            </w:r>
            <w:proofErr w:type="spellStart"/>
            <w:r>
              <w:rPr>
                <w:rFonts w:ascii="Times New Roman" w:hAnsi="Times New Roman"/>
              </w:rPr>
              <w:t>СанПин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Созданный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</w:t>
            </w:r>
            <w:r>
              <w:rPr>
                <w:rFonts w:ascii="Times New Roman" w:hAnsi="Times New Roman"/>
              </w:rPr>
              <w:lastRenderedPageBreak/>
              <w:t>спортивного клуба в Единый Всероссийский реестр школьных спортивных клубов.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</w:t>
            </w:r>
            <w:r>
              <w:rPr>
                <w:rFonts w:ascii="Times New Roman" w:hAnsi="Times New Roman"/>
              </w:rPr>
              <w:lastRenderedPageBreak/>
              <w:t>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Участие обучающихся в спортивных мероприятиях на </w:t>
            </w:r>
            <w:proofErr w:type="gramStart"/>
            <w:r>
              <w:rPr>
                <w:rFonts w:ascii="Times New Roman" w:hAnsi="Times New Roman"/>
              </w:rPr>
              <w:t>региональном</w:t>
            </w:r>
            <w:proofErr w:type="gramEnd"/>
            <w:r>
              <w:rPr>
                <w:rFonts w:ascii="Times New Roman" w:hAnsi="Times New Roman"/>
              </w:rPr>
              <w:t xml:space="preserve"> и (или) всероссийском </w:t>
            </w:r>
            <w:r>
              <w:rPr>
                <w:rFonts w:ascii="Times New Roman" w:hAnsi="Times New Roman"/>
              </w:rPr>
              <w:lastRenderedPageBreak/>
              <w:t>уровнях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</w:t>
            </w:r>
            <w:r>
              <w:rPr>
                <w:rFonts w:ascii="Times New Roman" w:hAnsi="Times New Roman"/>
              </w:rPr>
              <w:lastRenderedPageBreak/>
              <w:t>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или недостаточное материально-техническое оснащение образовательной организации для реализации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</w:t>
            </w:r>
            <w:r>
              <w:rPr>
                <w:rFonts w:ascii="Times New Roman" w:hAnsi="Times New Roman"/>
              </w:rPr>
              <w:lastRenderedPageBreak/>
              <w:t>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</w:t>
            </w:r>
            <w:r>
              <w:rPr>
                <w:rFonts w:ascii="Times New Roman" w:hAnsi="Times New Roman"/>
              </w:rPr>
              <w:lastRenderedPageBreak/>
              <w:t>организаций, предприятий.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образовательных 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равного доступа к </w:t>
            </w:r>
            <w:r>
              <w:rPr>
                <w:rFonts w:ascii="Times New Roman" w:hAnsi="Times New Roman"/>
              </w:rPr>
              <w:lastRenderedPageBreak/>
              <w:t>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3 и более </w:t>
            </w:r>
            <w:proofErr w:type="gramStart"/>
            <w:r>
              <w:rPr>
                <w:rFonts w:ascii="Times New Roman" w:hAnsi="Times New Roman"/>
              </w:rPr>
              <w:t>технологических</w:t>
            </w:r>
            <w:proofErr w:type="gramEnd"/>
            <w:r>
              <w:rPr>
                <w:rFonts w:ascii="Times New Roman" w:hAnsi="Times New Roma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победителей и призеров различных олимпиад (кроме ВСОШ), смотров, </w:t>
            </w:r>
            <w:r>
              <w:rPr>
                <w:rFonts w:ascii="Times New Roman" w:hAnsi="Times New Roman"/>
              </w:rPr>
              <w:lastRenderedPageBreak/>
              <w:t>конкурсов, конференций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 Наличие победителей и (или) призеров конкурсов, </w:t>
            </w:r>
            <w:r>
              <w:rPr>
                <w:rFonts w:ascii="Times New Roman" w:hAnsi="Times New Roman"/>
              </w:rPr>
              <w:lastRenderedPageBreak/>
              <w:t xml:space="preserve">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</w:t>
            </w:r>
            <w:r>
              <w:rPr>
                <w:rFonts w:ascii="Times New Roman" w:hAnsi="Times New Roman"/>
              </w:rPr>
              <w:lastRenderedPageBreak/>
              <w:t xml:space="preserve">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</w:t>
            </w:r>
            <w:r>
              <w:rPr>
                <w:rFonts w:ascii="Times New Roman" w:hAnsi="Times New Roman"/>
              </w:rPr>
              <w:lastRenderedPageBreak/>
              <w:t>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  (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редусмотреть наличие разделов: диагностика, учет результатов диагностики, </w:t>
            </w:r>
            <w:proofErr w:type="spellStart"/>
            <w:r>
              <w:rPr>
                <w:rFonts w:ascii="Times New Roman" w:hAnsi="Times New Roman"/>
              </w:rPr>
              <w:t>меропрриятия</w:t>
            </w:r>
            <w:proofErr w:type="spellEnd"/>
            <w:r>
              <w:rPr>
                <w:rFonts w:ascii="Times New Roman" w:hAnsi="Times New Roman"/>
              </w:rPr>
              <w:t xml:space="preserve"> по сопровождению и развитию).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в положение об оплате труда </w:t>
            </w:r>
            <w:proofErr w:type="spellStart"/>
            <w:r>
              <w:rPr>
                <w:rFonts w:ascii="Times New Roman" w:hAnsi="Times New Roman"/>
              </w:rPr>
              <w:t>критиериев</w:t>
            </w:r>
            <w:proofErr w:type="spellEnd"/>
            <w:r>
              <w:rPr>
                <w:rFonts w:ascii="Times New Roman" w:hAnsi="Times New Roman"/>
              </w:rPr>
              <w:t xml:space="preserve"> стимулирования педагогических работников за работу по </w:t>
            </w:r>
            <w:proofErr w:type="spellStart"/>
            <w:r>
              <w:rPr>
                <w:rFonts w:ascii="Times New Roman" w:hAnsi="Times New Roman"/>
              </w:rPr>
              <w:t>выявленияю</w:t>
            </w:r>
            <w:proofErr w:type="spellEnd"/>
            <w:r>
              <w:rPr>
                <w:rFonts w:ascii="Times New Roman" w:hAnsi="Times New Roman"/>
              </w:rPr>
              <w:t>, сопровождению и развитию детской одаренности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системы мотивации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педагогических работников к </w:t>
            </w:r>
            <w:r>
              <w:rPr>
                <w:rFonts w:ascii="Times New Roman" w:hAnsi="Times New Roman"/>
              </w:rPr>
              <w:lastRenderedPageBreak/>
              <w:t>участию обучающихся в конкурсах, фестивалях, олимпиадах, конференциях.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системы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нормативного акта, </w:t>
            </w:r>
            <w:proofErr w:type="spellStart"/>
            <w:r>
              <w:rPr>
                <w:rFonts w:ascii="Times New Roman" w:hAnsi="Times New Roman"/>
              </w:rPr>
              <w:t>регламетирующего</w:t>
            </w:r>
            <w:proofErr w:type="spellEnd"/>
            <w:r>
              <w:rPr>
                <w:rFonts w:ascii="Times New Roman" w:hAnsi="Times New Roman"/>
              </w:rPr>
              <w:t xml:space="preserve"> систему подготовки и участию в конкурсном движении.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мониторинга участия обучающихся и анализ </w:t>
            </w:r>
            <w:r>
              <w:rPr>
                <w:rFonts w:ascii="Times New Roman" w:hAnsi="Times New Roman"/>
              </w:rPr>
              <w:lastRenderedPageBreak/>
              <w:t>результатов участия в конкурсах, фестивалях, олимпиадах, конференциях.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индивидуальной и групповой работы учителей-предметников и педагогов дополнительного образования с </w:t>
            </w:r>
            <w:proofErr w:type="gramStart"/>
            <w:r>
              <w:rPr>
                <w:rFonts w:ascii="Times New Roman" w:hAnsi="Times New Roman"/>
              </w:rPr>
              <w:t>мотивированными</w:t>
            </w:r>
            <w:proofErr w:type="gramEnd"/>
            <w:r>
              <w:rPr>
                <w:rFonts w:ascii="Times New Roman" w:hAnsi="Times New Roman"/>
              </w:rPr>
              <w:t xml:space="preserve"> обучающимися.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</w:t>
            </w:r>
            <w:r>
              <w:rPr>
                <w:rFonts w:ascii="Times New Roman" w:hAnsi="Times New Roman"/>
              </w:rPr>
              <w:lastRenderedPageBreak/>
              <w:t>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мобильные технопарки </w:t>
            </w:r>
            <w:proofErr w:type="spellStart"/>
            <w:r>
              <w:rPr>
                <w:rFonts w:ascii="Times New Roman" w:hAnsi="Times New Roman"/>
              </w:rPr>
              <w:t>Кванториум</w:t>
            </w:r>
            <w:proofErr w:type="spellEnd"/>
            <w:r>
              <w:rPr>
                <w:rFonts w:ascii="Times New Roman" w:hAnsi="Times New Roman"/>
              </w:rPr>
              <w:t xml:space="preserve">, Дома научной </w:t>
            </w:r>
            <w:proofErr w:type="spellStart"/>
            <w:r>
              <w:rPr>
                <w:rFonts w:ascii="Times New Roman" w:hAnsi="Times New Roman"/>
              </w:rPr>
              <w:t>коллаборации</w:t>
            </w:r>
            <w:proofErr w:type="spellEnd"/>
            <w:r>
              <w:rPr>
                <w:rFonts w:ascii="Times New Roman" w:hAnsi="Times New Roman"/>
              </w:rPr>
              <w:t xml:space="preserve">, центры IT-куб, Точка роста, </w:t>
            </w:r>
            <w:proofErr w:type="spellStart"/>
            <w:r>
              <w:rPr>
                <w:rFonts w:ascii="Times New Roman" w:hAnsi="Times New Roman"/>
              </w:rPr>
              <w:t>экостанции</w:t>
            </w:r>
            <w:proofErr w:type="spellEnd"/>
            <w:r>
              <w:rPr>
                <w:rFonts w:ascii="Times New Roman" w:hAnsi="Times New Roman"/>
              </w:rPr>
              <w:t>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 xml:space="preserve">критический </w:t>
            </w:r>
            <w:r>
              <w:rPr>
                <w:rFonts w:ascii="Times New Roman" w:hAnsi="Times New Roma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  <w:r>
              <w:rPr>
                <w:rFonts w:ascii="Times New Roman" w:hAnsi="Times New Roman"/>
              </w:rPr>
              <w:t xml:space="preserve">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Функционирование школьного </w:t>
            </w:r>
            <w:proofErr w:type="spellStart"/>
            <w:r>
              <w:rPr>
                <w:rFonts w:ascii="Times New Roman" w:hAnsi="Times New Roman"/>
              </w:rPr>
              <w:t>медиацентра</w:t>
            </w:r>
            <w:proofErr w:type="spellEnd"/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Реализация рабочей </w:t>
            </w:r>
            <w:r>
              <w:rPr>
                <w:rFonts w:ascii="Times New Roman" w:hAnsi="Times New Roman"/>
              </w:rPr>
              <w:lastRenderedPageBreak/>
              <w:t>программы воспитани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воспитательной деятельности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Осуществляется с 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организован административный контроль деятельности классных руководителей.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административного контроля, учитывающие контроль деятельности классных руководителей.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модуль работы с родителями рабочей программы воспитания мероприятий, направленных на </w:t>
            </w:r>
            <w:r>
              <w:rPr>
                <w:rFonts w:ascii="Times New Roman" w:hAnsi="Times New Roman"/>
              </w:rPr>
              <w:lastRenderedPageBreak/>
              <w:t>вовлечение родителей в образовательную деятельность.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деятельности представителей родительского сообщества в Управляющем совете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реализации рабочей программы воспитания.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тематических родительские </w:t>
            </w:r>
            <w:proofErr w:type="spellStart"/>
            <w:r>
              <w:rPr>
                <w:rFonts w:ascii="Times New Roman" w:hAnsi="Times New Roman"/>
              </w:rPr>
              <w:t>собранияй</w:t>
            </w:r>
            <w:proofErr w:type="spellEnd"/>
            <w:r>
              <w:rPr>
                <w:rFonts w:ascii="Times New Roman" w:hAnsi="Times New Roman"/>
              </w:rPr>
              <w:t xml:space="preserve">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стимулируется развитие неформальных форм </w:t>
            </w:r>
            <w:r>
              <w:rPr>
                <w:rFonts w:ascii="Times New Roman" w:hAnsi="Times New Roman"/>
              </w:rPr>
              <w:lastRenderedPageBreak/>
              <w:t>взаимодействия образовательной организации и родителей.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неформальных форм взаимодействия образовательной организации и </w:t>
            </w:r>
            <w:r>
              <w:rPr>
                <w:rFonts w:ascii="Times New Roman" w:hAnsi="Times New Roman"/>
              </w:rPr>
              <w:lastRenderedPageBreak/>
              <w:t>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используется воспитательный потенциал взаимодействия с родителями (законными представителями)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процессе реализации рабочей программы воспитания.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родительских форумов на интернет-сайте </w:t>
            </w:r>
            <w:r>
              <w:rPr>
                <w:rFonts w:ascii="Times New Roman" w:hAnsi="Times New Roman"/>
              </w:rPr>
              <w:lastRenderedPageBreak/>
              <w:t xml:space="preserve">общеобразовательной организации, </w:t>
            </w:r>
            <w:proofErr w:type="gramStart"/>
            <w:r>
              <w:rPr>
                <w:rFonts w:ascii="Times New Roman" w:hAnsi="Times New Roman"/>
              </w:rPr>
              <w:t>интернет-сообществ</w:t>
            </w:r>
            <w:proofErr w:type="gramEnd"/>
            <w:r>
              <w:rPr>
                <w:rFonts w:ascii="Times New Roman" w:hAnsi="Times New Roman"/>
              </w:rPr>
              <w:t>, групп с участием педагогов, для обсуждения интересующих родителей вопросов.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  <w:proofErr w:type="gramEnd"/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школьной символики (флаг школы, гимн школы, </w:t>
            </w:r>
            <w:r>
              <w:rPr>
                <w:rFonts w:ascii="Times New Roman" w:hAnsi="Times New Roman"/>
              </w:rPr>
              <w:lastRenderedPageBreak/>
              <w:t>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Наличие школьной символики (флаг </w:t>
            </w:r>
            <w:r>
              <w:rPr>
                <w:rFonts w:ascii="Times New Roman" w:hAnsi="Times New Roman"/>
              </w:rPr>
              <w:lastRenderedPageBreak/>
              <w:t>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Недостаточный уровень профессиональных компетенций управленческой команды в части организации </w:t>
            </w:r>
            <w:r>
              <w:rPr>
                <w:rFonts w:ascii="Times New Roman" w:hAnsi="Times New Roman"/>
              </w:rPr>
              <w:lastRenderedPageBreak/>
              <w:t>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Оптимизизация</w:t>
            </w:r>
            <w:proofErr w:type="spellEnd"/>
            <w:r>
              <w:rPr>
                <w:rFonts w:ascii="Times New Roman" w:hAnsi="Times New Roman"/>
              </w:rPr>
              <w:t xml:space="preserve">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</w:t>
            </w:r>
            <w:r>
              <w:rPr>
                <w:rFonts w:ascii="Times New Roman" w:hAnsi="Times New Roman"/>
              </w:rPr>
              <w:lastRenderedPageBreak/>
              <w:t>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центра детских инициатив, пространства </w:t>
            </w:r>
            <w:r>
              <w:rPr>
                <w:rFonts w:ascii="Times New Roman" w:hAnsi="Times New Roman"/>
              </w:rPr>
              <w:lastRenderedPageBreak/>
              <w:t>ученического самоуправления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Ученическое самоуправление, волонтерское </w:t>
            </w:r>
            <w:r>
              <w:rPr>
                <w:rFonts w:ascii="Times New Roman" w:hAnsi="Times New Roman"/>
              </w:rPr>
              <w:lastRenderedPageBreak/>
              <w:t>движение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в реализации проекта Орлята России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</w:t>
            </w:r>
            <w:proofErr w:type="spellStart"/>
            <w:r>
              <w:rPr>
                <w:rFonts w:ascii="Times New Roman" w:hAnsi="Times New Roman"/>
              </w:rPr>
              <w:t>Юнармия</w:t>
            </w:r>
            <w:proofErr w:type="spellEnd"/>
            <w:r>
              <w:rPr>
                <w:rFonts w:ascii="Times New Roman" w:hAnsi="Times New Roman"/>
              </w:rPr>
              <w:t>, Большая перемена и др.)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Определение ответственного за реализацию </w:t>
            </w:r>
            <w:r>
              <w:rPr>
                <w:rFonts w:ascii="Times New Roman" w:hAnsi="Times New Roman"/>
              </w:rPr>
              <w:lastRenderedPageBreak/>
              <w:t>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</w:t>
            </w:r>
            <w:r>
              <w:rPr>
                <w:rFonts w:ascii="Times New Roman" w:hAnsi="Times New Roman"/>
              </w:rPr>
              <w:lastRenderedPageBreak/>
              <w:t>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Участие обучающихся в моделирующих профессиональных пробах (онлайн) и </w:t>
            </w:r>
            <w:r>
              <w:rPr>
                <w:rFonts w:ascii="Times New Roman" w:hAnsi="Times New Roman"/>
              </w:rPr>
              <w:lastRenderedPageBreak/>
              <w:t>тестированиях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</w:t>
            </w:r>
            <w:r>
              <w:rPr>
                <w:rFonts w:ascii="Times New Roman" w:hAnsi="Times New Roman"/>
              </w:rPr>
              <w:lastRenderedPageBreak/>
              <w:t>материально-техническую базу, образовательные ресурсы).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Анализ условий (инфраструктура), необходимых для реализации программ.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Участие обучающихся 6‒11 классов в мероприятиях проекта </w:t>
            </w:r>
            <w:r>
              <w:rPr>
                <w:rFonts w:ascii="Times New Roman" w:hAnsi="Times New Roman"/>
              </w:rPr>
              <w:lastRenderedPageBreak/>
              <w:t>Билет в будущее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</w:t>
            </w:r>
            <w:r>
              <w:rPr>
                <w:rFonts w:ascii="Times New Roman" w:hAnsi="Times New Roman"/>
              </w:rPr>
              <w:lastRenderedPageBreak/>
              <w:t>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>
              <w:rPr>
                <w:rFonts w:ascii="Times New Roman" w:hAnsi="Times New Roman"/>
              </w:rPr>
              <w:t>Абилимпикс</w:t>
            </w:r>
            <w:proofErr w:type="spellEnd"/>
            <w:proofErr w:type="gramEnd"/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</w:t>
            </w:r>
            <w:proofErr w:type="spellStart"/>
            <w:r>
              <w:rPr>
                <w:rFonts w:ascii="Times New Roman" w:hAnsi="Times New Roman"/>
              </w:rPr>
              <w:t>профмастерству</w:t>
            </w:r>
            <w:proofErr w:type="spellEnd"/>
            <w:r>
              <w:rPr>
                <w:rFonts w:ascii="Times New Roman" w:hAnsi="Times New Roman"/>
              </w:rPr>
              <w:t xml:space="preserve">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</w:t>
            </w:r>
            <w:r>
              <w:rPr>
                <w:rFonts w:ascii="Times New Roman" w:hAnsi="Times New Roman"/>
              </w:rPr>
              <w:lastRenderedPageBreak/>
              <w:t>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</w:t>
            </w:r>
            <w:proofErr w:type="spellStart"/>
            <w:r>
              <w:rPr>
                <w:rFonts w:ascii="Times New Roman" w:hAnsi="Times New Roman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</w:rPr>
              <w:t xml:space="preserve">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/>
              </w:rPr>
              <w:t>Проектория</w:t>
            </w:r>
            <w:proofErr w:type="spellEnd"/>
            <w:r>
              <w:rPr>
                <w:rFonts w:ascii="Times New Roman" w:hAnsi="Times New Roman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</w:t>
            </w:r>
            <w:r>
              <w:rPr>
                <w:rFonts w:ascii="Times New Roman" w:hAnsi="Times New Roman"/>
              </w:rPr>
              <w:lastRenderedPageBreak/>
              <w:t>акта)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Выстраивание взаимодействия с различными структурами на региональном и (или) </w:t>
            </w:r>
            <w:r>
              <w:rPr>
                <w:rFonts w:ascii="Times New Roman" w:hAnsi="Times New Roman"/>
              </w:rPr>
              <w:lastRenderedPageBreak/>
              <w:t>федеральном уровнях, обеспечивающими персональное сопровождение педагогических работников.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>
              <w:rPr>
                <w:rFonts w:ascii="Times New Roman" w:hAnsi="Times New Roman"/>
              </w:rPr>
              <w:t>ИОМа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разъяснительных мероприятий по формированию у педагога понимания своих образовательно-профессиональных дефицитов </w:t>
            </w:r>
            <w:r>
              <w:rPr>
                <w:rFonts w:ascii="Times New Roman" w:hAnsi="Times New Roman"/>
              </w:rPr>
              <w:lastRenderedPageBreak/>
              <w:t>и потребностей.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>
              <w:rPr>
                <w:rFonts w:ascii="Times New Roman" w:hAnsi="Times New Roman"/>
              </w:rPr>
              <w:t>методичсеким</w:t>
            </w:r>
            <w:proofErr w:type="spellEnd"/>
            <w:r>
              <w:rPr>
                <w:rFonts w:ascii="Times New Roman" w:hAnsi="Times New Roman"/>
              </w:rPr>
              <w:t xml:space="preserve"> сопровождением.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Рзработка</w:t>
            </w:r>
            <w:proofErr w:type="spellEnd"/>
            <w:r>
              <w:rPr>
                <w:rFonts w:ascii="Times New Roman" w:hAnsi="Times New Roma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</w:t>
            </w:r>
            <w:proofErr w:type="spellStart"/>
            <w:r>
              <w:rPr>
                <w:rFonts w:ascii="Times New Roman" w:hAnsi="Times New Roman"/>
              </w:rPr>
              <w:t>размещеннымв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обучение прошли двое или более учителей из числа учителей-предметников, преподающих  биологию, информатику, математику, </w:t>
            </w:r>
            <w:r>
              <w:rPr>
                <w:rFonts w:ascii="Times New Roman" w:hAnsi="Times New Roman"/>
              </w:rPr>
              <w:lastRenderedPageBreak/>
              <w:t>физику, химию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для педагогов календаря активностей (очные </w:t>
            </w:r>
            <w:r>
              <w:rPr>
                <w:rFonts w:ascii="Times New Roman" w:hAnsi="Times New Roman"/>
              </w:rPr>
              <w:lastRenderedPageBreak/>
              <w:t xml:space="preserve">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spellStart"/>
            <w:r>
              <w:rPr>
                <w:rFonts w:ascii="Times New Roman" w:hAnsi="Times New Roman"/>
              </w:rPr>
              <w:t>взаимообучения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педагогических работников и управленческих кадров (в том числе – в формате внутрикорпоративного обучения, тренингов по </w:t>
            </w:r>
            <w:proofErr w:type="spellStart"/>
            <w:r>
              <w:rPr>
                <w:rFonts w:ascii="Times New Roman" w:hAnsi="Times New Roman"/>
              </w:rPr>
              <w:t>командообразованию</w:t>
            </w:r>
            <w:proofErr w:type="spellEnd"/>
            <w:r>
              <w:rPr>
                <w:rFonts w:ascii="Times New Roman" w:hAnsi="Times New Roman"/>
              </w:rPr>
              <w:t>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</w:t>
            </w:r>
            <w:proofErr w:type="spellStart"/>
            <w:r>
              <w:rPr>
                <w:rFonts w:ascii="Times New Roman" w:hAnsi="Times New Roman"/>
              </w:rPr>
              <w:t>госполитика</w:t>
            </w:r>
            <w:proofErr w:type="spellEnd"/>
            <w:r>
              <w:rPr>
                <w:rFonts w:ascii="Times New Roman" w:hAnsi="Times New Roman"/>
              </w:rPr>
              <w:t>, учет дефицитов и ресурсов ОО и т.д.).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методического сопровождения, 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и для выявления потенциальных участников профессиональных конкурсов.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 xml:space="preserve">, сопровождения педагога в </w:t>
            </w:r>
            <w:r>
              <w:rPr>
                <w:rFonts w:ascii="Times New Roman" w:hAnsi="Times New Roman"/>
              </w:rPr>
              <w:lastRenderedPageBreak/>
              <w:t>подготовке к профессиональному конкурсу.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</w:t>
            </w:r>
            <w:proofErr w:type="spellStart"/>
            <w:r>
              <w:rPr>
                <w:rFonts w:ascii="Times New Roman" w:hAnsi="Times New Roman"/>
              </w:rPr>
              <w:t>тьюторства</w:t>
            </w:r>
            <w:proofErr w:type="spellEnd"/>
            <w:r>
              <w:rPr>
                <w:rFonts w:ascii="Times New Roman" w:hAnsi="Times New Roman"/>
              </w:rPr>
              <w:t>, сопровождения педагога в подготовке к профессиональному конкурсу.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формируется и не ведется банк успешных </w:t>
            </w:r>
            <w:r>
              <w:rPr>
                <w:rFonts w:ascii="Times New Roman" w:hAnsi="Times New Roman"/>
              </w:rPr>
              <w:lastRenderedPageBreak/>
              <w:t>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мероприятий по выявлению, изучению, распространению </w:t>
            </w:r>
            <w:r>
              <w:rPr>
                <w:rFonts w:ascii="Times New Roman" w:hAnsi="Times New Roman"/>
              </w:rPr>
              <w:lastRenderedPageBreak/>
              <w:t>эффективных педагогических практик.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</w:t>
            </w:r>
            <w:proofErr w:type="spellStart"/>
            <w:r>
              <w:rPr>
                <w:rFonts w:ascii="Times New Roman" w:hAnsi="Times New Roman"/>
              </w:rPr>
              <w:t>профмастерства</w:t>
            </w:r>
            <w:proofErr w:type="spellEnd"/>
            <w:r>
              <w:rPr>
                <w:rFonts w:ascii="Times New Roman" w:hAnsi="Times New Roman"/>
              </w:rPr>
              <w:t>, олимпиады и диктанты, обучающие семинары и конференции и т.д.).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Недостаточная работа по мотивации педагогов, участвующих в конкурсах профессионального мастерства, к достижению высокого </w:t>
            </w:r>
            <w:r>
              <w:rPr>
                <w:rFonts w:ascii="Times New Roman" w:hAnsi="Times New Roman"/>
              </w:rPr>
              <w:lastRenderedPageBreak/>
              <w:t>результата.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Информационная поддержка финалистов и победителей </w:t>
            </w:r>
            <w:proofErr w:type="spellStart"/>
            <w:r>
              <w:rPr>
                <w:rFonts w:ascii="Times New Roman" w:hAnsi="Times New Roman"/>
              </w:rPr>
              <w:t>профконкурсов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билборды</w:t>
            </w:r>
            <w:proofErr w:type="spellEnd"/>
            <w:r>
              <w:rPr>
                <w:rFonts w:ascii="Times New Roman" w:hAnsi="Times New Roman"/>
              </w:rPr>
              <w:t>, видеоролики, интервью в СМИ и т.п.).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</w:t>
            </w:r>
            <w:r>
              <w:rPr>
                <w:rFonts w:ascii="Times New Roman" w:hAnsi="Times New Roman"/>
              </w:rPr>
              <w:lastRenderedPageBreak/>
              <w:t>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</w:t>
            </w:r>
            <w:r>
              <w:rPr>
                <w:rFonts w:ascii="Times New Roman" w:hAnsi="Times New Roman"/>
              </w:rPr>
              <w:lastRenderedPageBreak/>
              <w:t>дефектолога).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t xml:space="preserve"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</w:t>
            </w:r>
            <w:proofErr w:type="spellStart"/>
            <w:r>
              <w:rPr>
                <w:rFonts w:ascii="Times New Roman" w:hAnsi="Times New Roman"/>
              </w:rPr>
              <w:t>консультативнометодической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психокоррекционной</w:t>
            </w:r>
            <w:proofErr w:type="spellEnd"/>
            <w:r>
              <w:rPr>
                <w:rFonts w:ascii="Times New Roman" w:hAnsi="Times New Roman"/>
              </w:rPr>
              <w:t xml:space="preserve"> и других видов психологической помощи субъектам образовательного пространства: педагогам, детям, учащимся разного уровня развития и возраста, их </w:t>
            </w:r>
            <w:r>
              <w:rPr>
                <w:rFonts w:ascii="Times New Roman" w:hAnsi="Times New Roman"/>
              </w:rPr>
              <w:lastRenderedPageBreak/>
              <w:t>родителям).</w:t>
            </w:r>
            <w:proofErr w:type="gramEnd"/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ЛА по созданию и функционированию кабинета педагога-психолога.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>елью оборудования кабинета педагога-психолога автоматизированным рабочим местом.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>". Обеспечение реализации требований локального акта.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совершенствования профессиональных компетенций по данному направлению </w:t>
            </w:r>
            <w:proofErr w:type="spellStart"/>
            <w:r>
              <w:rPr>
                <w:rFonts w:ascii="Times New Roman" w:hAnsi="Times New Roman"/>
              </w:rPr>
              <w:t>профдеятельности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  <w:proofErr w:type="gramEnd"/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педагога-психолога в рамках сетевого взаимодействия.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</w:t>
            </w:r>
            <w:r>
              <w:rPr>
                <w:rFonts w:ascii="Times New Roman" w:hAnsi="Times New Roman"/>
              </w:rPr>
              <w:lastRenderedPageBreak/>
              <w:t>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в штате общеобразовательной организации учителя-</w:t>
            </w:r>
            <w:r>
              <w:rPr>
                <w:rFonts w:ascii="Times New Roman" w:hAnsi="Times New Roman"/>
              </w:rPr>
              <w:lastRenderedPageBreak/>
              <w:t>дефектолога.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переподготовки педагогического работника на специальность «учитель-</w:t>
            </w:r>
            <w:r>
              <w:rPr>
                <w:rFonts w:ascii="Times New Roman" w:hAnsi="Times New Roman"/>
              </w:rPr>
              <w:lastRenderedPageBreak/>
              <w:t>дефектолог».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</w:t>
            </w:r>
            <w:r>
              <w:rPr>
                <w:rFonts w:ascii="Times New Roman" w:hAnsi="Times New Roman"/>
              </w:rPr>
              <w:lastRenderedPageBreak/>
              <w:t>социального педагога в рамках сетевого взаимодействия.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hAnsi="Times New Roman"/>
              </w:rPr>
              <w:t>развивающий</w:t>
            </w:r>
            <w:proofErr w:type="gramEnd"/>
            <w:r>
              <w:rPr>
                <w:rFonts w:ascii="Times New Roman" w:hAnsi="Times New Roma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обеспечена диверсификация уровней психолого-педагогического сопровождения </w:t>
            </w:r>
            <w:r>
              <w:rPr>
                <w:rFonts w:ascii="Times New Roman" w:hAnsi="Times New Roman"/>
              </w:rPr>
              <w:lastRenderedPageBreak/>
              <w:t>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диверсификации уровней психолого-педагогического сопровождения (индивидуальный, групповой, </w:t>
            </w:r>
            <w:r>
              <w:rPr>
                <w:rFonts w:ascii="Times New Roman" w:hAnsi="Times New Roman"/>
              </w:rPr>
              <w:lastRenderedPageBreak/>
              <w:t>уровень класса, уровень организации).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</w:t>
            </w:r>
            <w:proofErr w:type="gramStart"/>
            <w:r>
              <w:rPr>
                <w:rFonts w:ascii="Times New Roman" w:hAnsi="Times New Roman"/>
              </w:rPr>
              <w:t>целевых</w:t>
            </w:r>
            <w:proofErr w:type="gramEnd"/>
            <w:r>
              <w:rPr>
                <w:rFonts w:ascii="Times New Roman" w:hAnsi="Times New Roma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испытывающих трудности в освоении программы, развитии и социальной адаптации.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проявляющих индивидуальные способности, и одаренных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по определению потребности в </w:t>
            </w:r>
            <w:r>
              <w:rPr>
                <w:rFonts w:ascii="Times New Roman" w:hAnsi="Times New Roman"/>
              </w:rPr>
              <w:lastRenderedPageBreak/>
              <w:t>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B3EE8" w:rsidRDefault="00F16588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</w:t>
            </w:r>
            <w:r>
              <w:rPr>
                <w:rFonts w:ascii="Times New Roman" w:hAnsi="Times New Roman"/>
              </w:rPr>
              <w:lastRenderedPageBreak/>
              <w:t>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hAnsi="Times New Roman"/>
              </w:rPr>
              <w:t>интернет-зависимостей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десоциализации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виктимности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ЛА по профилактике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детской среде.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мониторинга ситуации общения между </w:t>
            </w:r>
            <w:r>
              <w:rPr>
                <w:rFonts w:ascii="Times New Roman" w:hAnsi="Times New Roman"/>
              </w:rPr>
              <w:lastRenderedPageBreak/>
              <w:t>школьниками.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диагностики вовлеченности в травлю конкретного ученика, а также распространенности </w:t>
            </w:r>
            <w:proofErr w:type="spellStart"/>
            <w:r>
              <w:rPr>
                <w:rFonts w:ascii="Times New Roman" w:hAnsi="Times New Roman"/>
              </w:rPr>
              <w:t>буллинга</w:t>
            </w:r>
            <w:proofErr w:type="spellEnd"/>
            <w:r>
              <w:rPr>
                <w:rFonts w:ascii="Times New Roman" w:hAnsi="Times New Roman"/>
              </w:rPr>
              <w:t xml:space="preserve"> в школе.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травли в образовательной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, находящимися в социально-опасном </w:t>
            </w:r>
            <w:r>
              <w:rPr>
                <w:rFonts w:ascii="Times New Roman" w:hAnsi="Times New Roman"/>
              </w:rPr>
              <w:lastRenderedPageBreak/>
              <w:t>положении.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 xml:space="preserve">, диагностической и консультативной помощи (включая службу ранней коррекционной помощи) образовательной организации и </w:t>
            </w:r>
            <w:r>
              <w:rPr>
                <w:rFonts w:ascii="Times New Roman" w:hAnsi="Times New Roman"/>
              </w:rPr>
              <w:lastRenderedPageBreak/>
              <w:t>родителям (законным представителям).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</w:t>
            </w:r>
            <w:r>
              <w:rPr>
                <w:rFonts w:ascii="Times New Roman" w:hAnsi="Times New Roman"/>
              </w:rPr>
              <w:lastRenderedPageBreak/>
              <w:t>образовательных технологий) с ресурсными центрами и др.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Обеспечение системной работы </w:t>
            </w:r>
            <w:proofErr w:type="spellStart"/>
            <w:r>
              <w:rPr>
                <w:rFonts w:ascii="Times New Roman" w:hAnsi="Times New Roman"/>
              </w:rPr>
              <w:t>повыявлению</w:t>
            </w:r>
            <w:proofErr w:type="spellEnd"/>
            <w:r>
              <w:rPr>
                <w:rFonts w:ascii="Times New Roman" w:hAnsi="Times New Roman"/>
              </w:rPr>
              <w:t xml:space="preserve"> и преодолению дефицита компетенций у социального </w:t>
            </w:r>
            <w:proofErr w:type="spellStart"/>
            <w:r>
              <w:rPr>
                <w:rFonts w:ascii="Times New Roman" w:hAnsi="Times New Roman"/>
              </w:rPr>
              <w:t>пелагога</w:t>
            </w:r>
            <w:proofErr w:type="spellEnd"/>
            <w:r>
              <w:rPr>
                <w:rFonts w:ascii="Times New Roman" w:hAnsi="Times New Roman"/>
              </w:rPr>
              <w:t xml:space="preserve"> в решении профессиональных задач.</w:t>
            </w:r>
            <w:proofErr w:type="gramEnd"/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Отсутствует административный </w:t>
            </w:r>
            <w:r>
              <w:rPr>
                <w:rFonts w:ascii="Times New Roman" w:hAnsi="Times New Roman"/>
              </w:rPr>
              <w:lastRenderedPageBreak/>
              <w:t>контроль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 xml:space="preserve">системы контроля осуществления </w:t>
            </w:r>
            <w:r>
              <w:rPr>
                <w:rFonts w:ascii="Times New Roman" w:hAnsi="Times New Roman"/>
              </w:rPr>
              <w:lastRenderedPageBreak/>
              <w:t>профилактики  травли</w:t>
            </w:r>
            <w:proofErr w:type="gramEnd"/>
            <w:r>
              <w:rPr>
                <w:rFonts w:ascii="Times New Roman" w:hAnsi="Times New Roman"/>
              </w:rPr>
              <w:t xml:space="preserve"> в образовательной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Риск увеличения в ОО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антисоциальным, </w:t>
            </w:r>
            <w:proofErr w:type="spellStart"/>
            <w:r>
              <w:rPr>
                <w:rFonts w:ascii="Times New Roman" w:hAnsi="Times New Roman"/>
              </w:rPr>
              <w:t>антидисциплинарным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делинквентным</w:t>
            </w:r>
            <w:proofErr w:type="spellEnd"/>
            <w:r>
              <w:rPr>
                <w:rFonts w:ascii="Times New Roman" w:hAnsi="Times New Roman"/>
              </w:rPr>
              <w:t xml:space="preserve"> противоправным, а также </w:t>
            </w:r>
            <w:proofErr w:type="spellStart"/>
            <w:r>
              <w:rPr>
                <w:rFonts w:ascii="Times New Roman" w:hAnsi="Times New Roman"/>
              </w:rPr>
              <w:t>аутоагрессивным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самоповреждающие</w:t>
            </w:r>
            <w:proofErr w:type="spellEnd"/>
            <w:r>
              <w:rPr>
                <w:rFonts w:ascii="Times New Roman" w:hAnsi="Times New Roman"/>
              </w:rPr>
              <w:t xml:space="preserve"> и суицидальные) поступкам.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Отсутствует эффективное распределение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распределения сфер ответственности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</w:t>
            </w:r>
            <w:r>
              <w:rPr>
                <w:rFonts w:ascii="Times New Roman" w:hAnsi="Times New Roman"/>
              </w:rPr>
              <w:lastRenderedPageBreak/>
              <w:t xml:space="preserve">поведения детей и молодежи 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</w:t>
            </w:r>
            <w:r>
              <w:rPr>
                <w:rFonts w:ascii="Times New Roman" w:hAnsi="Times New Roman"/>
              </w:rPr>
              <w:lastRenderedPageBreak/>
              <w:t>культуры и искусства, физической культуры и спорта, социальной защиты и защиты детства, СМИ и т. д.).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осуществляется социально-педагогическая и психолого-педагогическая деятельность, направленная на выявление групп риска, в том числе </w:t>
            </w:r>
            <w:r>
              <w:rPr>
                <w:rFonts w:ascii="Times New Roman" w:hAnsi="Times New Roman"/>
              </w:rPr>
              <w:lastRenderedPageBreak/>
              <w:t>семейного неблагополучия.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плана мероприятий по выявлению обучающихся, склонных к </w:t>
            </w:r>
            <w:proofErr w:type="spellStart"/>
            <w:r>
              <w:rPr>
                <w:rFonts w:ascii="Times New Roman" w:hAnsi="Times New Roman"/>
              </w:rPr>
              <w:t>девиантному</w:t>
            </w:r>
            <w:proofErr w:type="spellEnd"/>
            <w:r>
              <w:rPr>
                <w:rFonts w:ascii="Times New Roman" w:hAnsi="Times New Roman"/>
              </w:rPr>
              <w:t xml:space="preserve"> поведению.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>
              <w:rPr>
                <w:rFonts w:ascii="Times New Roman" w:hAnsi="Times New Roman"/>
              </w:rPr>
              <w:t>медико-социальной</w:t>
            </w:r>
            <w:proofErr w:type="gramEnd"/>
            <w:r>
              <w:rPr>
                <w:rFonts w:ascii="Times New Roman" w:hAnsi="Times New Roman"/>
              </w:rPr>
              <w:t xml:space="preserve">, диагностической и консультативной помощи </w:t>
            </w:r>
            <w:r>
              <w:rPr>
                <w:rFonts w:ascii="Times New Roman" w:hAnsi="Times New Roman"/>
              </w:rPr>
              <w:lastRenderedPageBreak/>
              <w:t>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Отсутствие профилактической и информационно-просветительской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группы риска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(развитие) системы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и реализация комплекса обучающих модулей для родителей детей-инвалидов по вопросам здоровья, </w:t>
            </w:r>
            <w:r>
              <w:rPr>
                <w:rFonts w:ascii="Times New Roman" w:hAnsi="Times New Roman"/>
              </w:rPr>
              <w:lastRenderedPageBreak/>
              <w:t>развития, коррекции, обучения и воспитания.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включения обучающихся с </w:t>
            </w:r>
            <w:proofErr w:type="spellStart"/>
            <w:r>
              <w:rPr>
                <w:rFonts w:ascii="Times New Roman" w:hAnsi="Times New Roman"/>
              </w:rPr>
              <w:t>девиантным</w:t>
            </w:r>
            <w:proofErr w:type="spellEnd"/>
            <w:r>
              <w:rPr>
                <w:rFonts w:ascii="Times New Roman" w:hAnsi="Times New Roman"/>
              </w:rPr>
              <w:t xml:space="preserve">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информационно-методического обеспечения системы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Создание системы информационно-аналитического обеспечения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(система сбора, получения и использования информации; информационные материалы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поведения; статистические сведения о выявлении обучающихся, не посещающих образовательную организацию, систематически </w:t>
            </w:r>
            <w:r>
              <w:rPr>
                <w:rFonts w:ascii="Times New Roman" w:hAnsi="Times New Roman"/>
              </w:rPr>
              <w:lastRenderedPageBreak/>
              <w:t>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  <w:proofErr w:type="gramEnd"/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</w:t>
            </w:r>
            <w:proofErr w:type="spellStart"/>
            <w:r>
              <w:rPr>
                <w:rFonts w:ascii="Times New Roman" w:hAnsi="Times New Roman"/>
              </w:rPr>
              <w:t>иформационно</w:t>
            </w:r>
            <w:proofErr w:type="spellEnd"/>
            <w:r>
              <w:rPr>
                <w:rFonts w:ascii="Times New Roman" w:hAnsi="Times New Roman"/>
              </w:rPr>
              <w:t xml:space="preserve">-просветительской работа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по вопросам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работы, </w:t>
            </w:r>
            <w:proofErr w:type="gramStart"/>
            <w:r>
              <w:rPr>
                <w:rFonts w:ascii="Times New Roman" w:hAnsi="Times New Roman"/>
              </w:rPr>
              <w:t>направленная</w:t>
            </w:r>
            <w:proofErr w:type="gramEnd"/>
            <w:r>
              <w:rPr>
                <w:rFonts w:ascii="Times New Roman" w:hAnsi="Times New Roman"/>
              </w:rPr>
              <w:t xml:space="preserve"> на профилактику формирования у обучающихся </w:t>
            </w:r>
            <w:proofErr w:type="spellStart"/>
            <w:r>
              <w:rPr>
                <w:rFonts w:ascii="Times New Roman" w:hAnsi="Times New Roman"/>
              </w:rPr>
              <w:t>девиантных</w:t>
            </w:r>
            <w:proofErr w:type="spellEnd"/>
            <w:r>
              <w:rPr>
                <w:rFonts w:ascii="Times New Roman" w:hAnsi="Times New Roman"/>
              </w:rPr>
              <w:t xml:space="preserve"> форм поведения, агрессии и повышенной </w:t>
            </w:r>
            <w:r>
              <w:rPr>
                <w:rFonts w:ascii="Times New Roman" w:hAnsi="Times New Roman"/>
              </w:rPr>
              <w:lastRenderedPageBreak/>
              <w:t>тревожности.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выстроена системная работа по преодолению дефицита компетенций у педагогических и иных работников образовательной организации по </w:t>
            </w:r>
            <w:r>
              <w:rPr>
                <w:rFonts w:ascii="Times New Roman" w:hAnsi="Times New Roman"/>
              </w:rPr>
              <w:lastRenderedPageBreak/>
              <w:t xml:space="preserve">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формирования и развития психолого-педагогической компетентности работников организации.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системной работы по выявлению и преодолению дефицита </w:t>
            </w:r>
            <w:r>
              <w:rPr>
                <w:rFonts w:ascii="Times New Roman" w:hAnsi="Times New Roman"/>
              </w:rPr>
              <w:lastRenderedPageBreak/>
              <w:t>компетенций у педагогов-психологов в решении профессиональных задач.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уровня профессиональной компетентности  педагогических и иных работников в области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 мероприятий по развитию кадрового потенциала в вопросах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вопросам</w:t>
            </w:r>
            <w:proofErr w:type="gramEnd"/>
            <w:r>
              <w:rPr>
                <w:rFonts w:ascii="Times New Roman" w:hAnsi="Times New Roman"/>
              </w:rPr>
              <w:t xml:space="preserve">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proofErr w:type="spellStart"/>
            <w:r>
              <w:rPr>
                <w:rFonts w:ascii="Times New Roman" w:hAnsi="Times New Roman"/>
              </w:rPr>
              <w:t>разпознавания</w:t>
            </w:r>
            <w:proofErr w:type="spellEnd"/>
            <w:r>
              <w:rPr>
                <w:rFonts w:ascii="Times New Roman" w:hAnsi="Times New Roman"/>
              </w:rPr>
              <w:t xml:space="preserve"> различных видов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Ознакомление педагогических и иных работников организации   с алгоритмом/порядком действий </w:t>
            </w:r>
            <w:r>
              <w:rPr>
                <w:rFonts w:ascii="Times New Roman" w:hAnsi="Times New Roman"/>
              </w:rPr>
              <w:lastRenderedPageBreak/>
              <w:t>для различных видов отклоняющегося поведения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spellStart"/>
            <w:r>
              <w:rPr>
                <w:rFonts w:ascii="Times New Roman" w:hAnsi="Times New Roman"/>
              </w:rPr>
              <w:t>формрования</w:t>
            </w:r>
            <w:proofErr w:type="spellEnd"/>
            <w:r>
              <w:rPr>
                <w:rFonts w:ascii="Times New Roman" w:hAnsi="Times New Roma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обеспечивается взаимодействие с родителями по вопросам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взаимодействия с родителями по вопросам профилактики асоциального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консультирования родителей в случае затрудненных воспитательных усилий или конфликтных </w:t>
            </w:r>
            <w:proofErr w:type="spellStart"/>
            <w:r>
              <w:rPr>
                <w:rFonts w:ascii="Times New Roman" w:hAnsi="Times New Roman"/>
              </w:rPr>
              <w:t>родительско</w:t>
            </w:r>
            <w:proofErr w:type="spellEnd"/>
            <w:r>
              <w:rPr>
                <w:rFonts w:ascii="Times New Roman" w:hAnsi="Times New Roman"/>
              </w:rPr>
              <w:t>-детских взаимоотношений.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proofErr w:type="spellStart"/>
            <w:r>
              <w:rPr>
                <w:rFonts w:ascii="Times New Roman" w:hAnsi="Times New Roman"/>
              </w:rPr>
              <w:t>Выстривание</w:t>
            </w:r>
            <w:proofErr w:type="spellEnd"/>
            <w:r>
              <w:rPr>
                <w:rFonts w:ascii="Times New Roman" w:hAnsi="Times New Roman"/>
              </w:rPr>
              <w:t xml:space="preserve"> системы информационно-просветительской работы с родителями.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Отсутствует </w:t>
            </w:r>
            <w:r>
              <w:rPr>
                <w:rFonts w:ascii="Times New Roman" w:hAnsi="Times New Roman"/>
              </w:rPr>
              <w:lastRenderedPageBreak/>
              <w:t>административный контроль.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Выстраивание </w:t>
            </w:r>
            <w:proofErr w:type="gramStart"/>
            <w:r>
              <w:rPr>
                <w:rFonts w:ascii="Times New Roman" w:hAnsi="Times New Roman"/>
              </w:rPr>
              <w:t xml:space="preserve">системы </w:t>
            </w:r>
            <w:r>
              <w:rPr>
                <w:rFonts w:ascii="Times New Roman" w:hAnsi="Times New Roman"/>
              </w:rPr>
              <w:lastRenderedPageBreak/>
              <w:t xml:space="preserve">контроля осуществления профилактики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мониторинга результатов деятельности по профилактике </w:t>
            </w:r>
            <w:proofErr w:type="spellStart"/>
            <w:r>
              <w:rPr>
                <w:rFonts w:ascii="Times New Roman" w:hAnsi="Times New Roman"/>
              </w:rPr>
              <w:t>девиантного</w:t>
            </w:r>
            <w:proofErr w:type="spellEnd"/>
            <w:r>
              <w:rPr>
                <w:rFonts w:ascii="Times New Roman" w:hAnsi="Times New Roman"/>
              </w:rPr>
              <w:t xml:space="preserve"> поведения обучающихся.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101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</w:t>
            </w:r>
            <w:r>
              <w:rPr>
                <w:rFonts w:ascii="Times New Roman" w:hAnsi="Times New Roman"/>
              </w:rPr>
              <w:lastRenderedPageBreak/>
              <w:t>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Не менее 95% педагогических работников используют сервисы и подсистему «Библиотека ЦОК» ФГИС </w:t>
            </w:r>
            <w:r>
              <w:rPr>
                <w:rFonts w:ascii="Times New Roman" w:hAnsi="Times New Roman"/>
              </w:rPr>
              <w:lastRenderedPageBreak/>
              <w:t>«Моя школа»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Информационно-коммуникационная образовательная платформа </w:t>
            </w:r>
            <w:proofErr w:type="spellStart"/>
            <w:r>
              <w:rPr>
                <w:rFonts w:ascii="Times New Roman" w:hAnsi="Times New Roman"/>
              </w:rPr>
              <w:t>Сферу</w:t>
            </w:r>
            <w:proofErr w:type="gramStart"/>
            <w:r>
              <w:rPr>
                <w:rFonts w:ascii="Times New Roman" w:hAnsi="Times New Roman"/>
              </w:rPr>
              <w:t>м</w:t>
            </w:r>
            <w:proofErr w:type="spellEnd"/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>
              <w:rPr>
                <w:rFonts w:ascii="Times New Roman" w:hAnsi="Times New Roman"/>
              </w:rPr>
              <w:t>Сферум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</w:t>
            </w:r>
            <w:r>
              <w:rPr>
                <w:rFonts w:ascii="Times New Roman" w:hAnsi="Times New Roman"/>
              </w:rPr>
              <w:lastRenderedPageBreak/>
              <w:t>технической базой для внедрения ЦОС.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современного IT- оборудования за счет средств образовательной организации на учебные расходы, участие в </w:t>
            </w:r>
            <w:proofErr w:type="spellStart"/>
            <w:r>
              <w:rPr>
                <w:rFonts w:ascii="Times New Roman" w:hAnsi="Times New Roman"/>
              </w:rPr>
              <w:t>грантовых</w:t>
            </w:r>
            <w:proofErr w:type="spellEnd"/>
            <w:r>
              <w:rPr>
                <w:rFonts w:ascii="Times New Roman" w:hAnsi="Times New Roman"/>
              </w:rPr>
              <w:t xml:space="preserve"> конкурсах, привлечение </w:t>
            </w:r>
            <w:r>
              <w:rPr>
                <w:rFonts w:ascii="Times New Roman" w:hAnsi="Times New Roman"/>
              </w:rPr>
              <w:lastRenderedPageBreak/>
              <w:t>внебюджетных средств.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Реализация и внедрение целевой модели цифровой образовательной среды, (утвержденной приказом </w:t>
            </w:r>
            <w:proofErr w:type="spellStart"/>
            <w:r>
              <w:rPr>
                <w:rFonts w:ascii="Times New Roman" w:hAnsi="Times New Roman"/>
              </w:rPr>
              <w:t>Минпросвещения</w:t>
            </w:r>
            <w:proofErr w:type="spellEnd"/>
            <w:r>
              <w:rPr>
                <w:rFonts w:ascii="Times New Roman" w:hAnsi="Times New Roman"/>
              </w:rPr>
              <w:t xml:space="preserve">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</w:t>
            </w:r>
            <w:r>
              <w:rPr>
                <w:rFonts w:ascii="Times New Roman" w:hAnsi="Times New Roman"/>
              </w:rPr>
              <w:lastRenderedPageBreak/>
              <w:t>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 выполняются рекомендации по использованию оборудования на учебных предметах обязательных </w:t>
            </w:r>
            <w:r>
              <w:rPr>
                <w:rFonts w:ascii="Times New Roman" w:hAnsi="Times New Roman"/>
              </w:rPr>
              <w:lastRenderedPageBreak/>
              <w:t>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</w:t>
            </w:r>
            <w:r>
              <w:rPr>
                <w:rFonts w:ascii="Times New Roman" w:hAnsi="Times New Roman"/>
              </w:rPr>
              <w:lastRenderedPageBreak/>
              <w:t xml:space="preserve">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proofErr w:type="spellStart"/>
            <w:r>
              <w:rPr>
                <w:rFonts w:ascii="Times New Roman" w:hAnsi="Times New Roman"/>
              </w:rPr>
              <w:t>выполенение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</w:t>
            </w:r>
            <w:r>
              <w:rPr>
                <w:rFonts w:ascii="Times New Roman" w:hAnsi="Times New Roman"/>
              </w:rPr>
              <w:lastRenderedPageBreak/>
              <w:t>й системы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информационной системы в управлении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организацией 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7B3EE8"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  <w:vMerge/>
          </w:tcPr>
          <w:p w:rsidR="007B3EE8" w:rsidRDefault="007B3EE8"/>
        </w:tc>
        <w:tc>
          <w:tcPr>
            <w:tcW w:w="0" w:type="auto"/>
          </w:tcPr>
          <w:p w:rsidR="007B3EE8" w:rsidRDefault="00F16588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7B3EE8" w:rsidRDefault="00F16588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Наличие в образовательной организации пространства для учебных и </w:t>
            </w:r>
            <w:proofErr w:type="spellStart"/>
            <w:r>
              <w:rPr>
                <w:rFonts w:ascii="Times New Roman" w:hAnsi="Times New Roman"/>
              </w:rPr>
              <w:t>неучебных</w:t>
            </w:r>
            <w:proofErr w:type="spellEnd"/>
            <w:r>
              <w:rPr>
                <w:rFonts w:ascii="Times New Roman" w:hAnsi="Times New Roman"/>
              </w:rPr>
              <w:t xml:space="preserve"> занятий, творческих дел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Сформированы </w:t>
            </w:r>
            <w:r>
              <w:rPr>
                <w:rFonts w:ascii="Times New Roman" w:hAnsi="Times New Roman"/>
              </w:rPr>
              <w:lastRenderedPageBreak/>
              <w:t>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 xml:space="preserve">Ключевое </w:t>
            </w:r>
            <w:r>
              <w:rPr>
                <w:rFonts w:ascii="Times New Roman" w:hAnsi="Times New Roman"/>
              </w:rPr>
              <w:lastRenderedPageBreak/>
              <w:t>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 xml:space="preserve">Реализация </w:t>
            </w:r>
            <w:r>
              <w:rPr>
                <w:rFonts w:ascii="Times New Roman" w:hAnsi="Times New Roman"/>
              </w:rPr>
              <w:lastRenderedPageBreak/>
              <w:t>государственно-общественного управления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  <w:tr w:rsidR="007B3EE8"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lastRenderedPageBreak/>
              <w:t>112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7B3EE8" w:rsidRDefault="00F16588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7B3EE8" w:rsidRDefault="007B3EE8"/>
        </w:tc>
        <w:tc>
          <w:tcPr>
            <w:tcW w:w="0" w:type="auto"/>
          </w:tcPr>
          <w:p w:rsidR="007B3EE8" w:rsidRDefault="007B3EE8"/>
        </w:tc>
      </w:tr>
    </w:tbl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033"/>
        <w:gridCol w:w="5608"/>
        <w:gridCol w:w="4569"/>
        <w:gridCol w:w="4142"/>
      </w:tblGrid>
      <w:tr w:rsidR="001825B2" w:rsidRPr="0075658D" w:rsidTr="00804544">
        <w:tc>
          <w:tcPr>
            <w:tcW w:w="336" w:type="pct"/>
            <w:vAlign w:val="center"/>
          </w:tcPr>
          <w:p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:rsidTr="00DA7B95">
        <w:tc>
          <w:tcPr>
            <w:tcW w:w="33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944F9" w:rsidRPr="00A944F9" w:rsidRDefault="00A944F9" w:rsidP="00A944F9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44F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Основания для разработки программы развития школы по итогам </w:t>
      </w:r>
      <w:r w:rsidRPr="00A944F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SWOT</w:t>
      </w:r>
      <w:r w:rsidRPr="00A944F9"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00"/>
        <w:gridCol w:w="3494"/>
        <w:gridCol w:w="3838"/>
        <w:gridCol w:w="3754"/>
      </w:tblGrid>
      <w:tr w:rsidR="00A944F9" w:rsidRPr="00A944F9" w:rsidTr="007D0F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Оценка перспектив развития в соответствии с изменениями внешнего окружения</w:t>
            </w:r>
          </w:p>
        </w:tc>
      </w:tr>
      <w:tr w:rsidR="00A944F9" w:rsidRPr="00A944F9" w:rsidTr="007D0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Сильные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стороны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Слабые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стороны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(W)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Благоприятные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возможности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Угрозы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(T)</w:t>
            </w:r>
          </w:p>
        </w:tc>
      </w:tr>
      <w:tr w:rsidR="00A944F9" w:rsidRPr="00A944F9" w:rsidTr="007D0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профессиональной подготовки преподавателей (60 % учителей имеют высшую и первую категорию).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Слабая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материально-техническая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база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предложения по сетевому взаимодействию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Расширяется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конкурентная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среда</w:t>
            </w:r>
            <w:proofErr w:type="spellEnd"/>
          </w:p>
        </w:tc>
      </w:tr>
      <w:tr w:rsidR="00A944F9" w:rsidRPr="00A944F9" w:rsidTr="007D0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план имеет разнообразную вариативную часть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Недостаточное количество учащихся школы для необходимого набора в профильные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Есть спрос на профильное и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предпрофильное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демографического спада в регионе</w:t>
            </w:r>
          </w:p>
        </w:tc>
      </w:tr>
      <w:tr w:rsidR="00A944F9" w:rsidRPr="00A944F9" w:rsidTr="007D0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Развита система организации проектно-исследовательской деятельности 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эффективного механизма оказания платных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часто участвует в спортивно-оздоровительных мероприятиях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Недостаточное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финансирование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дополнительного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образования</w:t>
            </w:r>
            <w:proofErr w:type="spellEnd"/>
          </w:p>
        </w:tc>
      </w:tr>
      <w:tr w:rsidR="00A944F9" w:rsidRPr="00A944F9" w:rsidTr="007D0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Школьники успешно участвуют в городских, областных олимпиадах, конкурсах, конференциях различной направленности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Библиотечный фонд укомплектован недостаточно, нет новых поступлений, в т. ч. электронных изданий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выстроила систему взаимодействия школы с государственными и общественными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полностью зависит от бюджетного финансирования в условиях экономической нестабильности</w:t>
            </w:r>
          </w:p>
        </w:tc>
      </w:tr>
      <w:tr w:rsidR="00A944F9" w:rsidRPr="00A944F9" w:rsidTr="007D0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расположена в районе нового жилищного микрорайона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школьной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маркетинговой</w:t>
            </w:r>
            <w:proofErr w:type="spellEnd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стратегии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участвует в конкурсах на получение грантов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944F9" w:rsidRPr="00A944F9" w:rsidRDefault="00A944F9" w:rsidP="00A944F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Слабый спрос на культурные мероприятия</w:t>
            </w:r>
          </w:p>
        </w:tc>
      </w:tr>
    </w:tbl>
    <w:p w:rsidR="00081F09" w:rsidRPr="00A944F9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1F09" w:rsidRPr="00A944F9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proofErr w:type="gramStart"/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КОНЦЕПЦИЯ</w:t>
      </w:r>
      <w:proofErr w:type="gramEnd"/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ШКОЛЫ</w:t>
      </w:r>
    </w:p>
    <w:p w:rsidR="00975133" w:rsidRPr="00975133" w:rsidRDefault="00975133" w:rsidP="00975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Основная стратегическая </w:t>
      </w: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развития 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школа № 37»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совершенствование образовательного пространства в соответствии с требованиями законодательства и с учетом потребностей социума.</w:t>
      </w:r>
    </w:p>
    <w:p w:rsidR="00975133" w:rsidRPr="00975133" w:rsidRDefault="00975133" w:rsidP="00975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указанной цели должны быть следующие стратегические </w:t>
      </w: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75133" w:rsidRPr="00975133" w:rsidRDefault="00975133" w:rsidP="0097513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доступности качественного образования, соответствующего требованиям инновационного развития экономики региона и муниципалитета, как фундамента успешности и качества жизни. </w:t>
      </w:r>
    </w:p>
    <w:p w:rsidR="00975133" w:rsidRPr="00975133" w:rsidRDefault="00975133" w:rsidP="00975133">
      <w:pPr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образовательной среды для формирования личности, обладающей базовыми компетенциями современного человека: </w:t>
      </w:r>
    </w:p>
    <w:p w:rsidR="00975133" w:rsidRPr="00975133" w:rsidRDefault="00975133" w:rsidP="009751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-информационной (умение искать, анализировать, преобразовывать, применять информацию для решения проблем и задач деятельности);</w:t>
      </w:r>
    </w:p>
    <w:p w:rsidR="00975133" w:rsidRPr="00975133" w:rsidRDefault="00975133" w:rsidP="009751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коммуникативной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(умение эффективно сотрудничать с другими людьми);</w:t>
      </w:r>
    </w:p>
    <w:p w:rsidR="00975133" w:rsidRPr="00975133" w:rsidRDefault="00975133" w:rsidP="009751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-самоорганизация (умение ставить цели, планировать, ответственно относиться к здоровью, полноценно использовать личностные ресурсы);</w:t>
      </w:r>
    </w:p>
    <w:p w:rsidR="00975133" w:rsidRPr="00975133" w:rsidRDefault="00975133" w:rsidP="009751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-самообразование (готовность конструировать и осуществлять собственную образовательную траекторию на протяжении всей жизни, обеспечивая успешность и конкурентоспособность).</w:t>
      </w:r>
    </w:p>
    <w:p w:rsidR="00975133" w:rsidRPr="00975133" w:rsidRDefault="00975133" w:rsidP="0097513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975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поэтапное внедрение профессионального стандарта педагога в школе.</w:t>
      </w:r>
    </w:p>
    <w:p w:rsidR="00975133" w:rsidRPr="00975133" w:rsidRDefault="00975133" w:rsidP="00975133">
      <w:pPr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4.  Привлечение молодых специалистов.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Создание условий обучения и воспитания детей с ограниченными возможностями здоровья.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Создание условий для развития здоровьесберегающей образовательной среды, обеспечивающей сохранение здоровья детей, и совершенствования работы системы психологического сопровождения образовательного процесса.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Совершенствование материально-технической базы школы для обеспечения высокого качества непрерывного образовательного процесса, оптимизации взаимодействия всех его участников.  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МОДЕЛЬ ШКОЛЫ – 2024</w:t>
      </w: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программа развития предполагает, что в результате ее реализации, образовательная система школы будет обладать следующими чертами: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школа предоставляет учащимся качественное образование, соответствующее требованиям федеральных государственных стандартов второго поколения, что подтверждается через независимые формы аттестации;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выпускники школы конкурентоспособны в системе высшего и среднего профессионального образования;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 школе 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/действует воспитательная система культурно-нравственной ориентации, адекватная потребностям времени;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деятельность школы не наносит ущерба здоровью учащихся, в ней они чувствуют себя безопасно и защищены от негативных влияний внешней среды;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в школе работает высокопрофессиональный творческий педагогический коллектив;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педагоги школы применяют в своей практике современные технологии обучения;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школа имеет эффективную систему управления, обеспечивающую не только ее успешное функционирование, но и развитие, используются механизмы государственно-общественного управления школой;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школа имеет современную материально-техническую базу и пространственно-предметную среду, обладает необходимым количеством ресурсов для реализации ее планов;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школа имеет широкие партнерские связи с системой дополнительного образования;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школа востребована потребителями и они удовлетворены ее услугами, что обеспечивает ее лидерство на рынке образовательных услуг. </w:t>
      </w: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ПЕДАГОГА ШКОЛЫ – 2024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Учитывая все вышеизложенное в предыдущих разделах, наиболее целесообразным представляется следующая модель компетентного педагога: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наличие высокого уровня общей, коммуникативной культуры, теоретических представлений и опыта организации сложной коммуникации, осуществляемой в режиме диалога;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стремление к формированию и развитию личных креативных качеств, дающих возможность генерации уникальных педагогических идей и получения инновационных педагогических результатов;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наличие рефлексивной культуры, сформированность потребности в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саморефлексии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совместной рефлексии с другими субъектами педагогического процесса;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5) наличие методологической культуры, умений и навыков концептуального мышления, моделирования педагогического процесса и прогнозирования результатов собственной деятельности;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готовность к совместному со всеми иными субъектами педагогического процесса освоению социального опыта;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освоение культуры получения, отбора, хранения, воспроизведения, отработки и интерпретации информации в условиях лавинообразного нарастания информационных потоков;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8) принятие понятия профессиональной конкуренции как одной из движущих идей развития личности педагога;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наличие культуры педагогического менеджмента в широком смысле, то есть стремление к самоопределению в ситуации ценностного выбора и к принятию ответственности за конечный результат педагогического процесса, что определяет профессиональную успешность в условиях конкуренции;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10) сформированность теоретических представлений о системно-педагогическом мышлении, наличие опыта системного исследования педагогической деятельности в целом и собственной педагогической деятельности;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осознание метода педагогической деятельности как одной из высших профессиональных ценностей педагога. 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ВЫПУСКНИКА – 2024 года.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Перспективная модель выпускника школы строится на основе Национального образовательного идеала - </w:t>
      </w:r>
      <w:r w:rsidRPr="009751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ориентирована на его готовность к самореализации в современном мире.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понятии готовность отражается единство потребностей и способностей выпускника.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Соответственно, результатом деятельности школы станут, с одной стороны, сформированные личностные качества выпускника, а, с другой стороны, компетенции выпускника, значимые в социальном окружении и компетентности.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Выпускник должен обладать следующими чертами: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стремление к позитивной самореализации себя в современном мире;</w:t>
      </w:r>
    </w:p>
    <w:p w:rsidR="00975133" w:rsidRPr="00975133" w:rsidRDefault="00975133" w:rsidP="0097513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прочные знания по основным школьным предметам обучения; </w:t>
      </w:r>
    </w:p>
    <w:p w:rsidR="00975133" w:rsidRPr="00975133" w:rsidRDefault="00975133" w:rsidP="0097513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самостоятельно добывать знания, способность эффективно работать и зарабатывать, способность полноценно жить и способность нравственно жить в обществе;</w:t>
      </w:r>
    </w:p>
    <w:p w:rsidR="00975133" w:rsidRPr="00975133" w:rsidRDefault="00975133" w:rsidP="00975133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основами мировой культуры; воспринимать себя как носителя общечеловеческих ценностей, быть способным к творчеству в пространстве культуры, к диалогу в деятельности и мышлении, а так же проектировать и реализовать свои жизненные смыслы на основе общечеловеческих ценностей;</w:t>
      </w:r>
    </w:p>
    <w:p w:rsidR="00975133" w:rsidRPr="00975133" w:rsidRDefault="00975133" w:rsidP="00975133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готовность в любой момент защищать свою Родину, обладать твердыми моральными и нравственными принципами, знать Конституцию Российской Федерации, общественно-политические достижения 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государства, чтить государственную символику и национальные святыни народов, его населяющих, принимать активное участие в государственных праздниках; </w:t>
      </w:r>
    </w:p>
    <w:p w:rsidR="00975133" w:rsidRPr="00975133" w:rsidRDefault="00975133" w:rsidP="0097513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вести</w:t>
      </w: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здоровый образ жизни гражданин России может принести своей стране практическую пользу;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 умение жить в условиях рынка и информационных технологий,</w:t>
      </w: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компьютерной техники и иностранных языков, готовности к жизни в современном мире, ориентация в его проблемах, ценностях, нравственных нормах, ориентация в возможностях этой жизни для развития своих духовных запросов, ориентация в научном понимании мира;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8) уважительное относиться к национальным культурам народов Российской Федерации, владение родным языком и культурой;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9) наличие коммуникативной культуры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владение навыками делового общения,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простраивание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межличностных отношений, способствующих самореализации, достижению успеха в общественной и личной жизни;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10) готовность выпускника основной школы к достижению высокого уровня образованности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осознанного выбора программ общего и профессионального образования; 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11) способность к выбору профессии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 на основе традиций национальной духовной культуры.</w:t>
      </w:r>
    </w:p>
    <w:p w:rsidR="00975133" w:rsidRPr="00975133" w:rsidRDefault="00975133" w:rsidP="00975133">
      <w:pPr>
        <w:shd w:val="clear" w:color="auto" w:fill="FFFFFF"/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МИССИЯ ШКОЛЫ</w:t>
      </w:r>
    </w:p>
    <w:p w:rsidR="00A944F9" w:rsidRPr="00A944F9" w:rsidRDefault="00A944F9" w:rsidP="00A944F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F9">
        <w:rPr>
          <w:rFonts w:ascii="Times New Roman" w:eastAsia="Calibri" w:hAnsi="Times New Roman" w:cs="Times New Roman"/>
          <w:sz w:val="28"/>
          <w:szCs w:val="28"/>
        </w:rPr>
        <w:t>«Открытие простора для развития потенциальных возможностей и самореализации детей и взрослых».</w:t>
      </w:r>
    </w:p>
    <w:p w:rsidR="00A944F9" w:rsidRPr="00A944F9" w:rsidRDefault="00A944F9" w:rsidP="00A944F9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44F9">
        <w:rPr>
          <w:rFonts w:ascii="Times New Roman" w:eastAsia="Calibri" w:hAnsi="Times New Roman" w:cs="Times New Roman"/>
          <w:b/>
          <w:sz w:val="28"/>
          <w:szCs w:val="28"/>
        </w:rPr>
        <w:t>ПРИОРИТЕТНОЕ НАПРАВЛЕНИЕ: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944F9">
        <w:rPr>
          <w:rFonts w:ascii="Times New Roman" w:eastAsia="Calibri" w:hAnsi="Times New Roman" w:cs="Times New Roman"/>
          <w:sz w:val="28"/>
          <w:szCs w:val="28"/>
        </w:rPr>
        <w:t>«Воспитание лидерских качеств обучающихся в контексте активной гражданской позиции, патриотизма и осознания своей успешности».</w:t>
      </w:r>
    </w:p>
    <w:p w:rsidR="00975133" w:rsidRPr="00975133" w:rsidRDefault="00975133" w:rsidP="00975133">
      <w:pPr>
        <w:shd w:val="clear" w:color="auto" w:fill="FFFFFF"/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НАПРАВЛЕНИЯ РЕАЛИЗАЦИИ </w:t>
      </w:r>
    </w:p>
    <w:p w:rsidR="00975133" w:rsidRPr="00975133" w:rsidRDefault="00975133" w:rsidP="00975133">
      <w:pPr>
        <w:shd w:val="clear" w:color="auto" w:fill="FFFFFF"/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РАЗВИТИЯ</w:t>
      </w:r>
    </w:p>
    <w:p w:rsidR="00975133" w:rsidRPr="00975133" w:rsidRDefault="00975133" w:rsidP="00975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Цели, задачи, идеи и принципы развития </w:t>
      </w:r>
      <w:r w:rsidR="00A944F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ее особенности, достижения и проблемы определяются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 развития муниципальной системы общего образования.</w:t>
      </w:r>
    </w:p>
    <w:p w:rsidR="00975133" w:rsidRPr="00975133" w:rsidRDefault="00975133" w:rsidP="00975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4.1. </w:t>
      </w: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ФГОС: образовательный стандарт в действии</w:t>
      </w: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75133" w:rsidRPr="00975133" w:rsidRDefault="00975133" w:rsidP="00975133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A944F9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="00975133"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бразовательное учреждение осуществило переход на новый федеральный государственный образовательный стандарт (ФГОС) начального общего образования второго поколения. Это позволило изменить основные требования к содержанию образовательного процесса, а также к условиям его реализации, не забывая при этом, что школа не только должна давать знания, но и серьезное внимание уделять воспитательному процессу.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Администрация  образовательного учреждения и все педагоги начального общего и основного общего образования поэтапно прошли курсы повышения квалификации по ФГОС.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Внесены изменения в основную образовательную программу, положение о текущем контроле успеваемости и промежуточной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аттестации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обучающихся  в связи с введением ФГОС второго поколения, п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родолжается поэтапное внедрение стандартов второго поколения в школе.</w:t>
      </w:r>
    </w:p>
    <w:p w:rsidR="00975133" w:rsidRPr="00975133" w:rsidRDefault="00975133" w:rsidP="0097513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:  Обеспечение условий для внедрения и реализации Федерального государственного образовательного стандарта.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5133" w:rsidRPr="00975133" w:rsidRDefault="00975133" w:rsidP="009751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 комплекс организационно-методических и психолого-педагогических условий, обеспечивающий успешный поэтапный  переход ОУ на освоение ФГОС  общего образования второго поколения. </w:t>
      </w:r>
    </w:p>
    <w:p w:rsidR="00975133" w:rsidRPr="00975133" w:rsidRDefault="00975133" w:rsidP="00975133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 единство  и преемственность между уровнями общего образования  при переходе к непрерывной системе образования в условиях внедрения ФГОС.</w:t>
      </w:r>
    </w:p>
    <w:p w:rsidR="00975133" w:rsidRPr="00975133" w:rsidRDefault="00975133" w:rsidP="0097513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Обеспечить реализацию новых федеральных государственных образовательных стандартов для детей с ограниченными возможностями здоровья.</w:t>
      </w:r>
    </w:p>
    <w:p w:rsidR="00975133" w:rsidRPr="00975133" w:rsidRDefault="00975133" w:rsidP="00A944F9">
      <w:pPr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393"/>
        <w:gridCol w:w="2710"/>
      </w:tblGrid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page"/>
            </w: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нормативной базы ОУ в соответствие с требованиями ФГОС ООО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августа 2025 г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основной общеобразовательной программы ОУ в соответствие с требованиями ФГОС ООО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августа 2025 г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требований, нормативно-правовых документов по введению и реализации ФГОС ООО и СОО, ФГОС ОВЗ педагогами ОУ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Организация и проведение независимого мониторинга результатов освоения ФГОС НОО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 ООО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(ККР, ВПР, </w:t>
            </w: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ar-SA"/>
              </w:rPr>
              <w:t>NIKO</w:t>
            </w: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и т.д.)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министерства образования края, министерство просвещения  РФ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системы независимой оценки качества образования </w:t>
            </w:r>
          </w:p>
        </w:tc>
        <w:tc>
          <w:tcPr>
            <w:tcW w:w="2393" w:type="dxa"/>
          </w:tcPr>
          <w:p w:rsidR="00975133" w:rsidRPr="00975133" w:rsidRDefault="00975133" w:rsidP="0053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 2024-202</w:t>
            </w:r>
            <w:r w:rsidR="00536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 условий для повышения вариативности образовательных маршрутов и формирования ключевых компетентностей  на основе внедрения новых принципов организации образовательного процесса</w:t>
            </w:r>
          </w:p>
        </w:tc>
        <w:tc>
          <w:tcPr>
            <w:tcW w:w="2393" w:type="dxa"/>
          </w:tcPr>
          <w:p w:rsidR="00975133" w:rsidRPr="00975133" w:rsidRDefault="00975133" w:rsidP="00A94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202</w:t>
            </w:r>
            <w:r w:rsidR="00A944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педагогическую практику портфолио  обучающихся 5-9 классов</w:t>
            </w:r>
          </w:p>
        </w:tc>
        <w:tc>
          <w:tcPr>
            <w:tcW w:w="2393" w:type="dxa"/>
          </w:tcPr>
          <w:p w:rsidR="00975133" w:rsidRPr="00975133" w:rsidRDefault="00975133" w:rsidP="0053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2024-202</w:t>
            </w:r>
            <w:r w:rsidR="00536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модели  взаимодействия образовательного учреждения с учреждениями дополнительного образования детей, культуры и спорта,  базовыми предприятиями и организациями в условиях введения ФГОС</w:t>
            </w:r>
          </w:p>
        </w:tc>
        <w:tc>
          <w:tcPr>
            <w:tcW w:w="2393" w:type="dxa"/>
          </w:tcPr>
          <w:p w:rsidR="00975133" w:rsidRPr="00975133" w:rsidRDefault="00975133" w:rsidP="00536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2025-202</w:t>
            </w:r>
            <w:r w:rsidR="00536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учебного года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ОУ УМК    при введении ФГОС ООО согласно  федеральному перечню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2025-2026  учебного года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библиотекарь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плана по информированию общественности о введении ФГОС основного общего образования через средства массовой информации, сайт школы   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2025-2026  учебного года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экспертизы образовательных программ внеурочной деятельности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2025 г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Реализация проектно-исследовательской  деятельности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Активизация деятельности по разработке индивидуальных образовательных маршрутов  обучающихся 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2024-2025 гг.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2393" w:type="dxa"/>
          </w:tcPr>
          <w:p w:rsidR="00975133" w:rsidRPr="00975133" w:rsidRDefault="00975133" w:rsidP="00A944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202</w:t>
            </w:r>
            <w:r w:rsidR="00A944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Заведующей хозяйством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  на базе образовательных учреждений района, города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совещаний, педсоветов,  семинаров, консультаций для учителей по реализации ФГОС ООО, СОО, ФГОС ОВЗ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год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</w:tcPr>
          <w:p w:rsidR="00975133" w:rsidRPr="00975133" w:rsidRDefault="00975133" w:rsidP="0097513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внедрения ФГОС ООО</w:t>
            </w:r>
          </w:p>
        </w:tc>
        <w:tc>
          <w:tcPr>
            <w:tcW w:w="239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2025 г</w:t>
            </w:r>
          </w:p>
        </w:tc>
        <w:tc>
          <w:tcPr>
            <w:tcW w:w="2710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школы </w:t>
            </w:r>
          </w:p>
        </w:tc>
      </w:tr>
    </w:tbl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 Повышение качества образования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Национальной доктрине образования в Российской Федерации до 2025 года обозначено, что качество образования — это ориентация образования не только на усвоение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обучающимися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знаний, но и развитие познавательных и созидательных способностей; а также личной ответственности и опыта самостоятельной деятельности.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Цель: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r w:rsidRPr="00975133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образования через  совершенствование учебного процесса, обновление его содержания, использования инновационных технологий обучения и воспитания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75133" w:rsidRPr="00975133" w:rsidRDefault="00975133" w:rsidP="00975133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условия для внедрения инновационных педагогических  технологий  в образовательный процесс  в интересах обеспечения доступного качественного образования</w:t>
      </w:r>
    </w:p>
    <w:p w:rsidR="00975133" w:rsidRPr="00975133" w:rsidRDefault="00975133" w:rsidP="00975133">
      <w:pPr>
        <w:numPr>
          <w:ilvl w:val="0"/>
          <w:numId w:val="16"/>
        </w:numPr>
        <w:spacing w:after="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Повысить качество результатов ВПР, ОГЭ-9, ЕГЭ-11</w:t>
      </w:r>
    </w:p>
    <w:p w:rsidR="00975133" w:rsidRPr="00975133" w:rsidRDefault="00975133" w:rsidP="009751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 дифференциацию и индивидуализацию обучения учащихся</w:t>
      </w:r>
    </w:p>
    <w:p w:rsidR="00975133" w:rsidRPr="00975133" w:rsidRDefault="00975133" w:rsidP="00975133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Разнообразить формы внеурочной деятельности </w:t>
      </w:r>
    </w:p>
    <w:p w:rsidR="00975133" w:rsidRPr="00975133" w:rsidRDefault="00975133" w:rsidP="0097513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38"/>
        <w:gridCol w:w="1912"/>
        <w:gridCol w:w="2180"/>
      </w:tblGrid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плана подготовки к ГИА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сентябрь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педагогами школы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уровня подготовки выпускников 4х, 9х, 11х,  классов на основе результатов итоговой аттестации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качества обученности учащихся по результатам полугодовых и годовых контрольных работ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Каждое полугодие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Апрель 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Ежегодно 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конец четверти, года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 преподавания предметов инвариантной части учебного плана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внеурочной деятельности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конец четверти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результативности учебного процесса по итогам 1, 2, 3, 4 четверти и учебному году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Ноябрь, январь, апрель, июнь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исследования адаптационного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периода обучающихся 1-х классов 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Сентябрь 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 директора по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диагностики в 1, 2, 3 классах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сроки ОРЦОКО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графику Министерства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УВР</w:t>
            </w:r>
          </w:p>
        </w:tc>
      </w:tr>
    </w:tbl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Поэтапное внедрение профессионального  стандарта  педагога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приказа Министерства труда и социальной защиты РФ от 25.12.2014 г № 1115 н  профессиональный стандарт «Педагог» применяется с 1 января 2017 года.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начинается переходный период, который позволит педагогам школы повысить уровень своей квалификации, усовершенствовать те или иные компетенции, которые помогут достичь наиболее высокого качества образования.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существует ряд трудностей в процессе перехода по новый профессиональный стандарт педагога:</w:t>
      </w:r>
    </w:p>
    <w:p w:rsidR="00975133" w:rsidRPr="00975133" w:rsidRDefault="00975133" w:rsidP="0097513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реальная профессиональная деятельность педагогов школы не соответствует требованиям профессионального стандарта, недостаточно выражена взаимосвязь между квалификацией педагогического работника и результатами его профессиональной деятельности;</w:t>
      </w:r>
    </w:p>
    <w:p w:rsidR="00975133" w:rsidRPr="00975133" w:rsidRDefault="00975133" w:rsidP="0097513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 формы и механизмы независимой оценки квалификации педагогов.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Приведение компетенций педагогов школы в соответствие с требованиями профессионального стандарта «Педагог».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75133" w:rsidRPr="00975133" w:rsidRDefault="00975133" w:rsidP="0097513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профессиональный стандарт «Педагог»</w:t>
      </w:r>
    </w:p>
    <w:p w:rsidR="00975133" w:rsidRPr="00975133" w:rsidRDefault="00975133" w:rsidP="0097513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 компетенций педагогов, выявить дефициты.</w:t>
      </w:r>
    </w:p>
    <w:p w:rsidR="00975133" w:rsidRPr="00975133" w:rsidRDefault="00975133" w:rsidP="0097513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Скорректировать план профессионального развития педагогов</w:t>
      </w:r>
    </w:p>
    <w:p w:rsidR="00975133" w:rsidRPr="00975133" w:rsidRDefault="00975133" w:rsidP="0097513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Обеспечить  условия для внедрения профессионального стандарта в ОУ.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838"/>
        <w:gridCol w:w="1912"/>
        <w:gridCol w:w="2180"/>
      </w:tblGrid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рабочую группу по внедрению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ОУ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 2025 г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семинаров, совещаний, педсоветов  по внедрению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по выявлению дефицитов в компетенциях педагогов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2025-2026  учебного года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внедрения стандарта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полугодие 2025-2029 г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проблем педагогов с целью определения возможностей решения их за счет внутренних ресурсов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2024-2029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проблем педагогов с целью определения возможностей решения их за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счет внешних  ресурсов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В течение 2024-2029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методической работы школы и планов самообразования педагогов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повторного мониторинга соответствия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профстандарту</w:t>
            </w:r>
            <w:proofErr w:type="spellEnd"/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полугодие 2025 г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профессионального развития педагогов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открытых мероприятий по внедрению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районе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педагогов в рамках планов самообразований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Подробный анализ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всех уровнях: МО, педсовет 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 г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975133" w:rsidRPr="00975133" w:rsidTr="00F16588">
        <w:tc>
          <w:tcPr>
            <w:tcW w:w="993" w:type="dxa"/>
          </w:tcPr>
          <w:p w:rsidR="00975133" w:rsidRPr="00975133" w:rsidRDefault="00975133" w:rsidP="0097513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38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оценочного листа педагога с целью мониторинга компетенций</w:t>
            </w:r>
          </w:p>
        </w:tc>
        <w:tc>
          <w:tcPr>
            <w:tcW w:w="1912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 2025 г</w:t>
            </w:r>
          </w:p>
        </w:tc>
        <w:tc>
          <w:tcPr>
            <w:tcW w:w="2180" w:type="dxa"/>
          </w:tcPr>
          <w:p w:rsidR="00975133" w:rsidRPr="00975133" w:rsidRDefault="00975133" w:rsidP="00975133">
            <w:pPr>
              <w:spacing w:after="0" w:line="240" w:lineRule="auto"/>
              <w:ind w:firstLine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Гражданско-правовое образование и воспитание </w:t>
      </w:r>
      <w:proofErr w:type="gramStart"/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Традиционная цель гражданского воспитания в образовательном учреждении – формирование правовых знаний, правил поведения в обществе, так как каждый ребёнок находится в социуме. В концепции модернизации российского образования 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сформулированы важнейшие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задачи воспитания  несовершеннолетних: формирование у школьников  гражданской 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ответствен-ности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правового самосознания, духовности и культуры, инициативности и самостоятельности, толерантности, способности к социализации в обществе и к активной адаптации на рынке труда.</w:t>
      </w:r>
    </w:p>
    <w:p w:rsidR="0053677D" w:rsidRDefault="0053677D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4.5.  Сохранение и укрепление физического и психического здоровья детей в процессе обучения</w:t>
      </w:r>
    </w:p>
    <w:p w:rsidR="00975133" w:rsidRPr="00975133" w:rsidRDefault="00975133" w:rsidP="0097513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– это не только учреждение, куда на протяжении многих лет ребёнок ходит учиться. Это ещё и особый мир детства, в котором ребёнок проживает значительную часть своей жизни, где он не только учится, но и радуется, принимает различные решения, выражает свои чувства, формирует своё мнение, отношение к кому–либо или чему–либо.</w:t>
      </w:r>
    </w:p>
    <w:p w:rsidR="00975133" w:rsidRPr="00975133" w:rsidRDefault="00975133" w:rsidP="0097513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Сохранение и укрепление здоровья школьников</w:t>
      </w: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один из главных вопросов  развития современной школы.  Дети проводят в школе значительную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 школы по данному направлению включает в себя ряд ключевых моментов: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внедрение комплекса мер по организации здоровьесберегающей среды для детей в ОУ, позволяющей обеспечивать их гармоничное развитие и повышать качество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-образовательной работы;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организации питания детей в ОУ;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совместных мероприятий здоровьесберегающей и  здоровье формирующей направленности;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Привитие учащимся традиций бережного отношения человека к собственному здоровью.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1984"/>
        <w:gridCol w:w="2835"/>
      </w:tblGrid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состояния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физического развития детей и влияние учебной нагрузки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здоровье.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школьный врач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системы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информирован-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о результатах анализа состояния  здоровья детей.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школьный врач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индивидуально-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дифференцированного подхода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учащимся на уроках физкультуры.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школы,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 Дня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 («Школы безопасности»)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Педагог-организатор, учитель физической культуры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по внедрению здоровьесберегающих технологий и формированию навыков здорового образа жизни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системы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информирован-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спортивных достижениях школы: оформление стенда; создание компьютерного банка данных о спортивных достижениях школы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коллектива по сохранению зрения у учащихся (замена освещения в кабинетах,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физ. минуток для глаз).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заведующей хозяйством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профилактике травматизма в школе (организация перемен, работа с родителями, организация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дежурства учителей).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полноценного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питания в школьной столовой.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внедрении физкультурно-спортивного комплекса «Готов к 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труду и обороне (ГТО)»</w:t>
            </w:r>
          </w:p>
        </w:tc>
        <w:tc>
          <w:tcPr>
            <w:tcW w:w="1984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83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 физической культуры</w:t>
            </w:r>
          </w:p>
        </w:tc>
      </w:tr>
    </w:tbl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ОП два раза в год проводится мониторинг по следующим направлениям: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физическое здоровье учащихся (соблюдение ЗОЖ, данные медицинских осмотров, двигательная активность);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психическое здоровье учащихся (оценка уровня тревожности, развитие познавательных процессов, самооценка);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социальная адаптация учащихся (оценка уровня комфортности).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оценке физического здоровья учащихся  учитываются следующие показатели: состояние здоровья по медицинским показателям (рост, вес, зрение, слух), физический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энергопотенциал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количество пропусков уроков по болезни, степень готовности к здоровому образу жизни.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результаты: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  Тенденция к снижению роста заболеваемости учащихся;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  Рост личностных и спортивных достижений.</w:t>
      </w:r>
    </w:p>
    <w:p w:rsidR="00975133" w:rsidRPr="00975133" w:rsidRDefault="00975133" w:rsidP="00975133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Повышение уровня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валеологической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грамотности учащихся и родителей;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  Рост комфортности субъектов образовательного процесса.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4.6. Развитие информационной среды школы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направлений модернизации школы является создание условий для 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повышения информационно – коммуникативной грамотности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педагогов, так и учащихся. В рамках данного направления в школе реализуются образовательные программы по информатике и ИКТ для учащихся, организованы элективные занятия и внеурочная деятельность по данному направлению. Активно используются информационно-коммуникационные технологии в обучении, на базе школы реализуется дистанционное обучение детей-инвалидов.</w:t>
      </w:r>
    </w:p>
    <w:p w:rsidR="00975133" w:rsidRPr="00975133" w:rsidRDefault="00975133" w:rsidP="009751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предусматривает расширение сфер использования И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шк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Разработка и внедрение механизмов информационного обеспечения процессов функционирования и развития школы.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Повышение информационной культуры педагогов и учащихся школы.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Использование информационных систем для повышения эффективности управленческих решений.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3. Широкое внедрение современных информационных технологий в учебно-воспитательный процесс школы.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Обновление программного и технического обеспечения компьютерных классов школы.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Разработка системы информирования населения о школе, ее достижениях и преимуществах.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76"/>
        <w:gridCol w:w="2047"/>
        <w:gridCol w:w="1639"/>
        <w:gridCol w:w="2551"/>
      </w:tblGrid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концепции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обеспечения 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-тельного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процесса, разработка и внедрение механизмов информационного обеспечения процессов функционирования и развития школы</w:t>
            </w: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УВР</w:t>
            </w:r>
          </w:p>
        </w:tc>
        <w:tc>
          <w:tcPr>
            <w:tcW w:w="1639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</w:tr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информационной культуры педагогов и учащихся школы</w:t>
            </w: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1639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</w:tr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639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семинаров, курсов на базе КК ИПК и ПП РО  </w:t>
            </w:r>
          </w:p>
        </w:tc>
      </w:tr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делопроизводства в электронном виде</w:t>
            </w: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</w:t>
            </w:r>
          </w:p>
        </w:tc>
        <w:tc>
          <w:tcPr>
            <w:tcW w:w="1639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компьютерной базы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 о деятельности школы через средства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массовой информации (в том числе школьный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сайт)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ВР, учителя информатики</w:t>
            </w:r>
          </w:p>
        </w:tc>
        <w:tc>
          <w:tcPr>
            <w:tcW w:w="1639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информированности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 ОП с целью наиболее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полной реализации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 граждан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дневников.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</w:t>
            </w:r>
          </w:p>
        </w:tc>
        <w:tc>
          <w:tcPr>
            <w:tcW w:w="1639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дневники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133" w:rsidRPr="00975133" w:rsidTr="00F16588">
        <w:tc>
          <w:tcPr>
            <w:tcW w:w="53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6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программного и технического обеспечения компьютерного класса</w:t>
            </w:r>
          </w:p>
        </w:tc>
        <w:tc>
          <w:tcPr>
            <w:tcW w:w="204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информатики</w:t>
            </w:r>
          </w:p>
        </w:tc>
        <w:tc>
          <w:tcPr>
            <w:tcW w:w="1639" w:type="dxa"/>
          </w:tcPr>
          <w:p w:rsidR="00975133" w:rsidRPr="00975133" w:rsidRDefault="00975133" w:rsidP="00536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2024-202</w:t>
            </w:r>
            <w:r w:rsidR="0053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551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Программное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в соответствии с требованиями ФГОС и законодательства</w:t>
            </w:r>
          </w:p>
        </w:tc>
      </w:tr>
    </w:tbl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образовательные результаты:</w:t>
      </w:r>
    </w:p>
    <w:p w:rsidR="00975133" w:rsidRPr="00975133" w:rsidRDefault="00975133" w:rsidP="00975133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sz w:val="21"/>
          <w:szCs w:val="21"/>
          <w:lang w:eastAsia="ru-RU"/>
        </w:rPr>
      </w:pPr>
    </w:p>
    <w:p w:rsidR="00975133" w:rsidRPr="00975133" w:rsidRDefault="00975133" w:rsidP="00975133">
      <w:pPr>
        <w:numPr>
          <w:ilvl w:val="0"/>
          <w:numId w:val="22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цифровая грамотность 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(общая грамотность, научная грамотность, технологическая грамотность, экономическая грамотность, визуальная грамотность, информационная грамотность,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мультикультурная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грамотность, глобальная осведомленность согласно требованиям ФГОС)</w:t>
      </w:r>
    </w:p>
    <w:p w:rsidR="00975133" w:rsidRPr="00975133" w:rsidRDefault="00975133" w:rsidP="00975133">
      <w:pPr>
        <w:numPr>
          <w:ilvl w:val="0"/>
          <w:numId w:val="23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изобретательное мышление обучающихся (приспособление и управление сложными процессами, самоорганизация, любопытство, творчество, риск, высокое мышление: анализ, сравнение, интерпретация, вербализация знаний) </w:t>
      </w:r>
      <w:proofErr w:type="gramEnd"/>
    </w:p>
    <w:p w:rsidR="00975133" w:rsidRPr="00975133" w:rsidRDefault="00975133" w:rsidP="00975133">
      <w:pPr>
        <w:numPr>
          <w:ilvl w:val="0"/>
          <w:numId w:val="24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общение (работа в команде, сотрудничество, навыки общения, личная ответственность, интерактивное общение).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Кадровое обеспечение образовательных результатов для развития информационной среды школы </w:t>
      </w:r>
    </w:p>
    <w:p w:rsidR="00975133" w:rsidRPr="00975133" w:rsidRDefault="00975133" w:rsidP="00975133">
      <w:pPr>
        <w:numPr>
          <w:ilvl w:val="0"/>
          <w:numId w:val="25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 использовать ИКТ ресурсы в профессиональной деятельности (текстовые, графические, вычислительные, мультимедийные среды, поисковые системы);</w:t>
      </w:r>
    </w:p>
    <w:p w:rsidR="00975133" w:rsidRPr="00975133" w:rsidRDefault="00975133" w:rsidP="00975133">
      <w:pPr>
        <w:numPr>
          <w:ilvl w:val="0"/>
          <w:numId w:val="25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полное представление об имеющихся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медиаресурсах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образовательных ресурсах в Интернет, рекомендованных для использования в образовательном процессе по предмету, уметь ими воспользоваться, осуществить заказ и подписку;</w:t>
      </w:r>
    </w:p>
    <w:p w:rsidR="00975133" w:rsidRPr="00975133" w:rsidRDefault="00975133" w:rsidP="00975133">
      <w:pPr>
        <w:numPr>
          <w:ilvl w:val="0"/>
          <w:numId w:val="25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оценивать основные педагогические свойства электронных образовательных продуктов, определять педагогическую целесообразность их использования в учебном процессе;</w:t>
      </w:r>
    </w:p>
    <w:p w:rsidR="00975133" w:rsidRPr="00975133" w:rsidRDefault="00975133" w:rsidP="00975133">
      <w:pPr>
        <w:numPr>
          <w:ilvl w:val="0"/>
          <w:numId w:val="25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избирательно применять в профессиональной деятельности различные модели использования ИКТ в учебном процессе в зависимости от реального оснащения образовательного учреждения;</w:t>
      </w:r>
    </w:p>
    <w:p w:rsidR="00975133" w:rsidRPr="00975133" w:rsidRDefault="00975133" w:rsidP="00975133">
      <w:pPr>
        <w:numPr>
          <w:ilvl w:val="0"/>
          <w:numId w:val="25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использовать в образовательном процессе новые информационные технологии и цифровое оборудование;</w:t>
      </w:r>
    </w:p>
    <w:p w:rsidR="00975133" w:rsidRPr="00975133" w:rsidRDefault="00975133" w:rsidP="00975133">
      <w:pPr>
        <w:numPr>
          <w:ilvl w:val="0"/>
          <w:numId w:val="25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на практике сетевые технологии для участия в сетевых педагогических сообществах;</w:t>
      </w:r>
    </w:p>
    <w:p w:rsidR="00975133" w:rsidRPr="00975133" w:rsidRDefault="00975133" w:rsidP="00975133">
      <w:pPr>
        <w:numPr>
          <w:ilvl w:val="0"/>
          <w:numId w:val="25"/>
        </w:num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технологично представить свой педагогический опыт средствами ИКТ.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Инфраструктурное обеспечение достижения образовательных результатов</w:t>
      </w: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975133" w:rsidRPr="00975133" w:rsidRDefault="00975133" w:rsidP="00975133">
      <w:pPr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8"/>
          <w:szCs w:val="28"/>
          <w:lang w:val="x-none" w:eastAsia="x-none"/>
        </w:rPr>
      </w:pPr>
      <w:r w:rsidRPr="00975133">
        <w:rPr>
          <w:rFonts w:ascii="Times New Roman" w:eastAsia="Times New Roman" w:hAnsi="Times New Roman" w:cs="Calibri"/>
          <w:sz w:val="28"/>
          <w:szCs w:val="28"/>
          <w:lang w:val="x-none" w:eastAsia="x-none"/>
        </w:rPr>
        <w:t>укрепление материально-технической базы  за счет оснащение образовательного учреждения современным технологическим оборудованием для обеспечения возможности каждому учащемуся получения образования в современных условиях;</w:t>
      </w:r>
    </w:p>
    <w:p w:rsidR="00975133" w:rsidRPr="00975133" w:rsidRDefault="00975133" w:rsidP="00975133">
      <w:pPr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8"/>
          <w:szCs w:val="28"/>
          <w:lang w:val="x-none" w:eastAsia="x-none"/>
        </w:rPr>
      </w:pPr>
      <w:r w:rsidRPr="00975133">
        <w:rPr>
          <w:rFonts w:ascii="Times New Roman" w:eastAsia="Times New Roman" w:hAnsi="Times New Roman" w:cs="Calibri"/>
          <w:sz w:val="28"/>
          <w:szCs w:val="28"/>
          <w:lang w:val="x-none" w:eastAsia="x-none"/>
        </w:rPr>
        <w:lastRenderedPageBreak/>
        <w:t>создание тематических лабораторий по предметам естественно –научного цикла (физика, химия, астрономия, информатика, биология);</w:t>
      </w:r>
    </w:p>
    <w:p w:rsidR="00975133" w:rsidRPr="00975133" w:rsidRDefault="00975133" w:rsidP="00975133">
      <w:pPr>
        <w:numPr>
          <w:ilvl w:val="0"/>
          <w:numId w:val="12"/>
        </w:num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Calibri"/>
          <w:sz w:val="28"/>
          <w:szCs w:val="28"/>
          <w:lang w:val="x-none" w:eastAsia="x-none"/>
        </w:rPr>
      </w:pPr>
      <w:r w:rsidRPr="00975133">
        <w:rPr>
          <w:rFonts w:ascii="Times New Roman" w:eastAsia="Times New Roman" w:hAnsi="Times New Roman" w:cs="Calibri"/>
          <w:sz w:val="28"/>
          <w:szCs w:val="28"/>
          <w:lang w:val="x-none" w:eastAsia="x-none"/>
        </w:rPr>
        <w:t xml:space="preserve">обеспечение электронно- библиотечного центра </w:t>
      </w:r>
      <w:proofErr w:type="spellStart"/>
      <w:r w:rsidRPr="00975133">
        <w:rPr>
          <w:rFonts w:ascii="Times New Roman" w:eastAsia="Times New Roman" w:hAnsi="Times New Roman" w:cs="Calibri"/>
          <w:sz w:val="28"/>
          <w:szCs w:val="28"/>
          <w:lang w:val="x-none" w:eastAsia="x-none"/>
        </w:rPr>
        <w:t>медиаресурсами</w:t>
      </w:r>
      <w:proofErr w:type="spellEnd"/>
      <w:r w:rsidRPr="00975133">
        <w:rPr>
          <w:rFonts w:ascii="Times New Roman" w:eastAsia="Times New Roman" w:hAnsi="Times New Roman" w:cs="Calibri"/>
          <w:sz w:val="28"/>
          <w:szCs w:val="28"/>
          <w:lang w:val="x-none" w:eastAsia="x-none"/>
        </w:rPr>
        <w:t xml:space="preserve"> необходимыми для образовательного процесса.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4.7.   Инклюзивное образование в школе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представления государства и общества о правах и возможностях ребенка-инвалида привело к постановке практической задачи максимального охвата образованием  детей с ограниченными возможностями здоровья (ОВЗ). Признание права любого ребенка на получение образования, отвечающего его потребностям и полноценно использующего возможности развития, обусловило важнейшие инициативы и ориентиры новой образовательной политики школы. </w:t>
      </w: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государством  ценности социальной и образовательной интеграции детей с ОВЗ обусловливает необходимость создания для них  адекватных образовательных условий именно  в общеобразовательном учреждении, которому отводится центральное место в обеспечении так называемого «инклюзивного» (включенного) образования.</w:t>
      </w: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Инклюзивное образование  – это специально организованный образовательный процесс, обеспечивающий ребенку с ОВЗ обучение в среде сверстников в общеобразовательном учреждении по стандартным программам с учетом его особых образовательных потребностей.  Главное в инклюзивном образовании ребенка с ограниченными возможностями здоровья – получение образовательного и социального опыта вместе со сверстниками.</w:t>
      </w:r>
    </w:p>
    <w:p w:rsidR="00975133" w:rsidRPr="00975133" w:rsidRDefault="00975133" w:rsidP="00975133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Прогнозируемое увеличение детей с ограниченными возможностями здоровья (ОВЗ) и идеология инклюзивного образования с их обучением в общеобразовательных классах, в общих учебных группах разного уровня развития обостряют проблему соответствующей методической подготовленности и квалификации педагогического персонала. С целью грамотного построения образовательного процесса для «слабых» детей с обеспечением индивидуализации обучения в коррекционно-развивающем ключе и их социализации в пространстве образовательной организации возрастает необходимость в поиске и применении образовательных технологий (форм, способов, средств педагогической деятельности), обеспечивающих формирование универсальных учебных действий (УУД) как главного образовательного результата и опорной базы для освоения следующей ступени основного общего образования.</w:t>
      </w: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Приоритеты общеобразовательной организации:</w:t>
      </w: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критерий эффективности инклюзивного образования </w:t>
      </w:r>
      <w:r w:rsidR="00DE2F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– успешность социализации ребенка, введение в культуру, воспитание  устойчивых качеств истинного гражданина страны, развитие социального опыта ребенка с ОВЗ наряду с освоением им академических знаний. </w:t>
      </w: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работы по данному направлению в школе: </w:t>
      </w:r>
      <w:r w:rsidR="0053677D" w:rsidRPr="00536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быть готовыми к</w:t>
      </w:r>
      <w:r w:rsidR="00536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</w:t>
      </w:r>
      <w:r w:rsidR="005367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инклюзивного образования детей с разными образовательными потребностями в условиях общеобразовательного учреждения.</w:t>
      </w:r>
    </w:p>
    <w:p w:rsidR="00975133" w:rsidRPr="00975133" w:rsidRDefault="00975133" w:rsidP="0097513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задачи развития организации по направлению «Инклюзивное образование» на 2024-202</w:t>
      </w:r>
      <w:r w:rsidR="00DE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</w:t>
      </w:r>
      <w:proofErr w:type="spellStart"/>
      <w:proofErr w:type="gramStart"/>
      <w:r w:rsidR="00DE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гг</w:t>
      </w:r>
      <w:proofErr w:type="spellEnd"/>
      <w:proofErr w:type="gramEnd"/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2673"/>
        <w:gridCol w:w="2423"/>
        <w:gridCol w:w="2573"/>
      </w:tblGrid>
      <w:tr w:rsidR="00975133" w:rsidRPr="00975133" w:rsidTr="00F16588">
        <w:tc>
          <w:tcPr>
            <w:tcW w:w="242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результаты</w:t>
            </w:r>
          </w:p>
        </w:tc>
        <w:tc>
          <w:tcPr>
            <w:tcW w:w="242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обеспечение достижения образовательных результатов</w:t>
            </w:r>
          </w:p>
        </w:tc>
        <w:tc>
          <w:tcPr>
            <w:tcW w:w="2423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Инфраструктурное обеспечение достижения образовательных результатов</w:t>
            </w:r>
          </w:p>
        </w:tc>
        <w:tc>
          <w:tcPr>
            <w:tcW w:w="2424" w:type="dxa"/>
          </w:tcPr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партнерство в достижении образовательных результатов</w:t>
            </w:r>
          </w:p>
        </w:tc>
      </w:tr>
      <w:tr w:rsidR="00975133" w:rsidRPr="00975133" w:rsidTr="00F16588">
        <w:tc>
          <w:tcPr>
            <w:tcW w:w="2423" w:type="dxa"/>
          </w:tcPr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Гордость гражданина России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за собственные действия, обязательства;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стремление к сотрудничеству;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понимающее отношение к другому человеку;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оптимизм с устремлением в будущее;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забота о собственном здоровье и здоровье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другого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понимающее отношение к функциям семьи.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Метапредметные: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осуществлять целеполагание;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организовывать собственную рефлексию деятельности;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конструировать сценарии собственной жизни с учетом жизненных реалий;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умение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сотрудничать;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следить за собственным здоровьем;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понимать определенные правила, действовать адекватно;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975133" w:rsidRPr="00975133" w:rsidRDefault="00975133" w:rsidP="009751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Обеспечение повышения профессиональной компетентности педагогов  по проблеме инклюзивного образования.</w:t>
            </w:r>
          </w:p>
          <w:p w:rsidR="00975133" w:rsidRPr="00975133" w:rsidRDefault="00975133" w:rsidP="00975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программ переподготовки кадров, ориентированных на изменения требований к качеству образования;</w:t>
            </w:r>
          </w:p>
          <w:p w:rsidR="00975133" w:rsidRPr="00975133" w:rsidRDefault="00975133" w:rsidP="009751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педагогами современными образовательными технологиями деятельностного типа, в том числе технологии формирования правильной читательской деятельности, технологией оценивания образовательных результатов;</w:t>
            </w:r>
          </w:p>
          <w:p w:rsidR="00975133" w:rsidRPr="00975133" w:rsidRDefault="00975133" w:rsidP="00975133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повышению мотивации педагогической деятельности.</w:t>
            </w:r>
          </w:p>
          <w:p w:rsidR="00975133" w:rsidRPr="00975133" w:rsidRDefault="00975133" w:rsidP="00975133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Стимулировать педагогов на самообразование и инновационную деятельность по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проблеме.</w:t>
            </w:r>
          </w:p>
          <w:p w:rsidR="00975133" w:rsidRPr="00975133" w:rsidRDefault="00975133" w:rsidP="00975133">
            <w:pPr>
              <w:numPr>
                <w:ilvl w:val="0"/>
                <w:numId w:val="8"/>
              </w:numPr>
              <w:shd w:val="clear" w:color="auto" w:fill="FFFFFF"/>
              <w:spacing w:after="0" w:line="240" w:lineRule="auto"/>
              <w:ind w:left="0"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создание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мультидисциплинарной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команды сопровождения всех субъектов образовательной деятельности.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975133" w:rsidRPr="00975133" w:rsidRDefault="00975133" w:rsidP="0097513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Создание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среды для обучения детей, имеющих особые образовательные потребности.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Модернизация образовательного пространства  в рамках реализации программы «Доступная среда»;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комплексного электронного мониторинга качества образования в условиях школы, обучающей детей с ОВЗ;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системы дистанционного образования обучающихся с ограниченными возможностями здоровья, детей-инвалидов;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закупки оборудования в целях оснащения релаксационных зон (сенсорной комнаты, комнаты психологической разгрузки);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системы </w:t>
            </w:r>
            <w:r w:rsidRPr="00975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поиска и поддержки одаренных детей с ослабленным здоровьем</w:t>
            </w:r>
          </w:p>
        </w:tc>
        <w:tc>
          <w:tcPr>
            <w:tcW w:w="2424" w:type="dxa"/>
          </w:tcPr>
          <w:p w:rsidR="00975133" w:rsidRPr="00975133" w:rsidRDefault="00975133" w:rsidP="0097513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Разработка модели взаимодействия с родителями, модели успешной социализации детей.</w:t>
            </w:r>
          </w:p>
          <w:p w:rsidR="00975133" w:rsidRPr="00975133" w:rsidRDefault="00975133" w:rsidP="0097513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у родителей воспитательной компетентности через расширение круга их педагогических и дефектологических знаний и представлений;</w:t>
            </w:r>
          </w:p>
          <w:p w:rsidR="00975133" w:rsidRPr="00975133" w:rsidRDefault="00975133" w:rsidP="0097513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Вовлечь родителей в образовательный процесс в качестве активных его участников, через  обучение приемам взаимодействия с детьми, организации совместной практической деятельности.</w:t>
            </w:r>
          </w:p>
          <w:p w:rsidR="00975133" w:rsidRPr="00975133" w:rsidRDefault="00975133" w:rsidP="0097513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изменению родительской позиции и вооружение родителей позитивными способами коммуникации.</w:t>
            </w:r>
          </w:p>
          <w:p w:rsidR="00975133" w:rsidRPr="00975133" w:rsidRDefault="00975133" w:rsidP="00975133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условия для объединения родителей в </w:t>
            </w: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сообщество, расширения социального пространства семей, воспитывающих детей с проблемами в развитии.</w:t>
            </w:r>
          </w:p>
          <w:p w:rsidR="00975133" w:rsidRPr="00975133" w:rsidRDefault="00975133" w:rsidP="009751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75133" w:rsidRPr="00975133" w:rsidRDefault="00975133" w:rsidP="009751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результаты: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функционирование действующей модели инклюзивного образования  в образовательном учреждении.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Индикаторы результативности: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опросов, тестирования, анкетирования родителей и педагогов (аналитические материалы)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при переходе на следующую ступень образования;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мониторинга: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детей,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детско-родительских отношений,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личностного развития родителей и педагогов. 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Востребованность родительской общественностью школьных мероприятий.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Эффективность работы будет оцениваться по следующим критериям: 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 самостоятельная активность ребенка, не ограниченная условиями общеобразовательного учреждения; 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 активное включение в образовательный процесс всех его субъектов;  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междисциплинарный подход (создание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мультидисциплинарной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команды);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переход детей (100%) с ОВЗ на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обучение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адаптированным образовательным программам;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стойкая положительная динамика в развитии  детей с нарушениями речи, интеллекта и задержкой развития;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вариативность образовательного и воспитательного процесса; </w:t>
      </w: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75133" w:rsidRP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Формами оценки эффективности может быть как административный контроль, так и самоконтроль, самооценка и самоанализ деятельности субъектами педагогического процесса.</w:t>
      </w:r>
    </w:p>
    <w:p w:rsidR="00975133" w:rsidRDefault="00975133" w:rsidP="009751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120C4" w:rsidRDefault="00B120C4" w:rsidP="009751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120C4" w:rsidRDefault="00B120C4" w:rsidP="009751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120C4" w:rsidRDefault="00B120C4" w:rsidP="009751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B120C4" w:rsidRPr="00975133" w:rsidRDefault="00B120C4" w:rsidP="0097513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4.8. Развитие системы государственно-общественного управления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Роль государственно-общественного управления в образовании с каждым днем становится все значимее. Каждый коллектив образовательной организации  реализует свою модель ГОУ.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Федеральном законе № 273-ФЗ от 29.12.2012 г. «Об образовании в Российской Федерации» одним из принципов государственной политики в области образования определен демократический, государственно-общественный характер управления  образованием. Действительно, закон предусматривает право участия в управлении образовательным учреждением обучающихся, их родителей и работников образовательного учреждения.</w:t>
      </w:r>
    </w:p>
    <w:p w:rsidR="00975133" w:rsidRPr="00975133" w:rsidRDefault="00975133" w:rsidP="009751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образования как открытой государственно-общественной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процесса.</w:t>
      </w:r>
    </w:p>
    <w:p w:rsidR="00975133" w:rsidRPr="00975133" w:rsidRDefault="00975133" w:rsidP="009751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задачи:</w:t>
      </w:r>
    </w:p>
    <w:p w:rsidR="00975133" w:rsidRPr="00975133" w:rsidRDefault="00975133" w:rsidP="00975133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модели государственно-общественного управления в образовании.</w:t>
      </w:r>
    </w:p>
    <w:p w:rsidR="00975133" w:rsidRPr="00975133" w:rsidRDefault="00975133" w:rsidP="00975133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управления школой с разграничением полномочий между учредителем и образовательным учреждением, между директором и Управляющим советом для обеспечения реализации принципа государственно-общественного управления.</w:t>
      </w:r>
    </w:p>
    <w:p w:rsidR="00975133" w:rsidRPr="00975133" w:rsidRDefault="00975133" w:rsidP="00975133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консолидированного заказа на оказание образовательных услуг.</w:t>
      </w:r>
    </w:p>
    <w:p w:rsidR="00975133" w:rsidRPr="00975133" w:rsidRDefault="00975133" w:rsidP="00975133">
      <w:pPr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привлечение педагогов, обучающихся и родителей к участию в управлении образовательным учреждением.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Развитая система государственно-общественного управления является необходимым условием повышения доступности и качества образования.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84"/>
        <w:gridCol w:w="2269"/>
      </w:tblGrid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нормативно-правовых актов школы по ГОУ, внесение необходимых изменени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Управляющий совет школы)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корректив в планы работы Управляющего совета школы, Совета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подпрограмм работы согласно Программе развития школы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семинаров с членами Управляющего совета школы (по законодательству РФ, региональным и муниципальным нормативно-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правовым документам)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заседаний Управляющего совета школы с приглашением заинтересованных сторон по проблемным вопросам развития образовательного учреждения 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председатель Совета школы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органов государственно-общественного управления к решению вопросов по материально-техническому оснащению образовательного процесса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председатель Совета школы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Разработка системы информирования населения о школе, ее достижениях и преимуществах. Публикация ежегодного информационного доклада школы об итогах учебного года и его представление родителям учащихся.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Совершенствование содержания сайта школы в сети  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Inter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 w:eastAsia="ru-RU"/>
              </w:rPr>
              <w:t>n</w:t>
            </w:r>
            <w:proofErr w:type="spellStart"/>
            <w:r w:rsidRPr="009751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et</w:t>
            </w:r>
            <w:proofErr w:type="spellEnd"/>
            <w:r w:rsidRPr="009751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поддержание его актуальности.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общественной экспертизы эффективности систем государственно-общественного управления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Прогнозирование перспективных направлений развития государственно-общественного управления. </w:t>
            </w: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975133" w:rsidRPr="00975133" w:rsidTr="00F16588">
        <w:tc>
          <w:tcPr>
            <w:tcW w:w="817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4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работы органов ГОУ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975133" w:rsidRPr="00975133" w:rsidRDefault="00975133" w:rsidP="00DE2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2024-202</w:t>
            </w:r>
            <w:r w:rsidR="00DE2F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2269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</w:tbl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Критерии оценки работы школы по данному направлению: </w:t>
      </w:r>
    </w:p>
    <w:p w:rsidR="00975133" w:rsidRPr="00975133" w:rsidRDefault="00975133" w:rsidP="0097513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общественного наблюдения (контроля) </w:t>
      </w: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 проведением</w:t>
      </w:r>
      <w:r w:rsidRPr="009751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лицензирования и аттестации учебного заведения, процедуры итоговой  аттестации учащихся, в том числе в форме и по технологии единого государственного экзамена, контрольных и тестовых работ для учащихся школы, аттестации администрации школы, за деятельностью аттестационных, </w:t>
      </w:r>
      <w:proofErr w:type="spell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аккредитационных</w:t>
      </w:r>
      <w:proofErr w:type="spell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конфликтных и иных комиссий. </w:t>
      </w:r>
    </w:p>
    <w:p w:rsidR="00975133" w:rsidRPr="00975133" w:rsidRDefault="00975133" w:rsidP="0097513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 Управляющего совета школы в оценке качества образования. </w:t>
      </w:r>
    </w:p>
    <w:p w:rsidR="00975133" w:rsidRPr="00975133" w:rsidRDefault="00975133" w:rsidP="0097513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Функционирование системы государственно-общественного управления в части  распределения стимулирующей 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фонда оплаты труда работников школы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975133" w:rsidRPr="00975133" w:rsidRDefault="00975133" w:rsidP="0097513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Публичная отчетность школы в форме докладов, процедурах его утверждения, презентации и оценки.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Ожидаемые результаты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975133" w:rsidRPr="00975133" w:rsidRDefault="00975133" w:rsidP="0097513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оптимальной организационно-управленческой структуры школы; </w:t>
      </w:r>
    </w:p>
    <w:p w:rsidR="00975133" w:rsidRPr="00975133" w:rsidRDefault="00975133" w:rsidP="0097513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единое информационно-образовательное пространство всех участников образовательного процесса: администрации, учителей, обучающихся, родителей, общественности. </w:t>
      </w:r>
    </w:p>
    <w:p w:rsidR="00975133" w:rsidRPr="00975133" w:rsidRDefault="00975133" w:rsidP="0097513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положительного имиджа школы среди общественности. </w:t>
      </w:r>
    </w:p>
    <w:p w:rsidR="00DE2F0B" w:rsidRPr="00DE2F0B" w:rsidRDefault="00975133" w:rsidP="0097513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92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Возможность школе динамично и гибко реагировать на изменение образовательных запросов местного сообщества, акцентируя внимание на основные приоритеты в системе образования на период до 202</w:t>
      </w:r>
      <w:r w:rsidR="00DE2F0B" w:rsidRPr="00DE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DE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DE2F0B" w:rsidRDefault="00DE2F0B" w:rsidP="00DE2F0B">
      <w:pPr>
        <w:autoSpaceDE w:val="0"/>
        <w:autoSpaceDN w:val="0"/>
        <w:adjustRightInd w:val="0"/>
        <w:spacing w:after="0" w:line="240" w:lineRule="auto"/>
        <w:ind w:left="92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133" w:rsidRPr="00DE2F0B" w:rsidRDefault="00975133" w:rsidP="00DE2F0B">
      <w:pPr>
        <w:autoSpaceDE w:val="0"/>
        <w:autoSpaceDN w:val="0"/>
        <w:adjustRightInd w:val="0"/>
        <w:spacing w:after="0" w:line="240" w:lineRule="auto"/>
        <w:ind w:left="92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F0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DE2F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СИСТЕМА МЕР ПО МИНИМИЗАЦИИ РИСКОВ РЕАЛИЗАЦИИ ПРОГРАММЫ</w:t>
      </w: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деятельности по реализации Программы развития допустимы риски и неопределенности.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75133" w:rsidRPr="00975133" w:rsidTr="00F16588"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рисков 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Пути минимизации рисков 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5133" w:rsidRPr="00975133" w:rsidTr="00F16588">
        <w:tc>
          <w:tcPr>
            <w:tcW w:w="9570" w:type="dxa"/>
            <w:gridSpan w:val="2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Нормативно-правовые риски</w:t>
            </w:r>
          </w:p>
        </w:tc>
      </w:tr>
      <w:tr w:rsidR="00975133" w:rsidRPr="00975133" w:rsidTr="00F16588"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Неполнота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нормативно—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правовых документов, предусмотренных на момент разработки и начало внедрения Программы.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Неоднозначность толкования отдельных  нормативно-правовых документов, регламентирующих деятельность и ответственность субъектов образовательного процесса  школе в целом </w:t>
            </w:r>
          </w:p>
        </w:tc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Регулярный анализ нормативно-правовой документации на предмет ее актуальности, полноты, соответствия решаемым задачам.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Систематическая работа руководства с педагогическим коллективом, родительской общественностью по разъяснению конкретных нормативн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правовых актов, регламентирующих деятельность в школе и содержание образовательного процесса в целом </w:t>
            </w:r>
          </w:p>
        </w:tc>
      </w:tr>
      <w:tr w:rsidR="00975133" w:rsidRPr="00975133" w:rsidTr="00F16588">
        <w:tc>
          <w:tcPr>
            <w:tcW w:w="9570" w:type="dxa"/>
            <w:gridSpan w:val="2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Финансово-экономические риски</w:t>
            </w:r>
          </w:p>
        </w:tc>
      </w:tr>
      <w:tr w:rsidR="00975133" w:rsidRPr="00975133" w:rsidTr="00F16588"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Нестабильность и недостаточность бюджетного и внебюджетного финансирования</w:t>
            </w:r>
          </w:p>
        </w:tc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Своевременное планирование бюджета школы по реализации программных мероприятий, внесение корректив с учетом реализации новых направлений и программ, а также инфляционных процессов.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Систематическая по работа по расширению партнерства, по выявлению дополнительных финансовых влияний </w:t>
            </w:r>
            <w:proofErr w:type="gramEnd"/>
          </w:p>
        </w:tc>
      </w:tr>
      <w:tr w:rsidR="00975133" w:rsidRPr="00975133" w:rsidTr="00F16588">
        <w:tc>
          <w:tcPr>
            <w:tcW w:w="9570" w:type="dxa"/>
            <w:gridSpan w:val="2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Социально-психологические риски (или риски человеческого фактора) </w:t>
            </w:r>
          </w:p>
        </w:tc>
      </w:tr>
      <w:tr w:rsidR="00975133" w:rsidRPr="00975133" w:rsidTr="00F16588"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Недостаточность </w:t>
            </w:r>
            <w:proofErr w:type="gramStart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инициативы и компетентности у отдельных педагогов по внедрению инновационных образовательных технологий. 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неготовность молодых специалистов работать в селе.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недостаточная инициатива участия в различных конкурсных мероприятиях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непонимание отдельными педагогами ……</w:t>
            </w:r>
          </w:p>
        </w:tc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Систематическая работа по обновлению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внутриучрежденческой системы повышения квалификации.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-Разработка и использование эффективной системы мотивации включения педагогов в инновационные процессы.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Психолого-педагогическое и 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педагогов с недостаточной коммуникативной компетентностью </w:t>
            </w:r>
          </w:p>
        </w:tc>
      </w:tr>
      <w:tr w:rsidR="00975133" w:rsidRPr="00975133" w:rsidTr="00F16588">
        <w:tc>
          <w:tcPr>
            <w:tcW w:w="9570" w:type="dxa"/>
            <w:gridSpan w:val="2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Ресурсно-технологические риски</w:t>
            </w:r>
          </w:p>
        </w:tc>
      </w:tr>
      <w:tr w:rsidR="00975133" w:rsidRPr="00975133" w:rsidTr="00F16588"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Неполнота ресурсной базы для реализации  направлений, подпрограмм и мероприятий Программы;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Систематический анализ достаточности ресурсной базы для реализации всех компонентов Программы. </w:t>
            </w:r>
          </w:p>
          <w:p w:rsidR="00975133" w:rsidRPr="00975133" w:rsidRDefault="00975133" w:rsidP="00975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Участие педагогов и всего образовательного учреждения в международных, федеральных, </w:t>
            </w:r>
            <w:r w:rsidRPr="009751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региональных проектах и в грантовой деятельности для расширения возможностей развития ресурсной базы. </w:t>
            </w:r>
          </w:p>
          <w:p w:rsidR="00975133" w:rsidRPr="00975133" w:rsidRDefault="00975133" w:rsidP="0097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ОЖИДАЕМЫЕ РЕЗУЛЬТАТЫ РЕАЛИЗАЦИИ ПРОГРАММЫ </w:t>
      </w: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</w:t>
      </w: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 Оснащение не менее 70% кабинетов в соответствии с требованиями ФГОС общего образования;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Доступность не менее 75 % учебных кабинетов к локальной сети школы и к Интернет-ресурсам;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Не менее 25 % педагогов работают по инновационным образовательным технологиям;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100% обеспеченность специалистами и педагогами для организации службы сопровождения детей с ОВЗ;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Переход на федеральные государственные образовательные стандарты  второго поколения на всех ступенях обучения, ФГОС с ОВЗ;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9.100% выпускников успешно осваивают общеобразовательные программы и сдают ГИА - 9, 11;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100% учащихся 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охвачены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доступной удовлетворяющей потребностям внеурочной деятельностью;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 100% учащихся 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обеспечены</w:t>
      </w:r>
      <w:proofErr w:type="gramEnd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необходимыми  условиями для занятий физкультурой и спортом;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Успешная реализация инклюзивного образования в школе;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 80 % учащихся школы включены в исследовательскую и проектную деятельность; 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 В школе реализуется подпрограмма поддержки талантливых детей (по различным направлениям интеллектуального, творческого, физического развития);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 100% заполнение электронных журналов учителями-предметниками;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 </w:t>
      </w:r>
      <w:proofErr w:type="gramStart"/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50 % родителей (законных представителей) включены в различные формы активного взаимодействия со школой (через участие в решении текущих проблем, участие в общешкольных мероприятиях и т.д.).</w:t>
      </w:r>
      <w:proofErr w:type="gramEnd"/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VII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МЕХАНИЗМ УПРАВЛЕНИЯ РЕАЛИЗАЦИЕЙ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РАЗВИТИЯ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каждому из направлений будут созданы проблемные творческие группы, ответственные за его реализацию.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Функция общей координации реализации программы выполняет – Педагогический совет школы.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Мероприятия по реализации целевых программ являются основой годового плана работы школы.</w:t>
      </w: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Вопросы оценки хода выполнения программы, принятия решений о завершении отдельных подпрограмм, внесения изменений в программу решает Педагогический совет школы.</w:t>
      </w:r>
    </w:p>
    <w:p w:rsidR="00DE2F0B" w:rsidRDefault="00DE2F0B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VIII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ОЦЕНКА ЭФФЕКТИВНОСТИ РЕАЛИЗАЦИИ ПРОГРАММЫ РАЗВИТИЯ</w:t>
      </w: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годы муниципальное бюджетное общеобразовательное учреждение «</w:t>
      </w:r>
      <w:r w:rsidR="00DE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Актанышская СОШ№1</w:t>
      </w:r>
      <w:r w:rsidRPr="009751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динамично развивается, внедряя в образовательный процесс современные образовательные технологии и вариативность учебных программ. Для полноценного и всестороннего развития школы необходим качественный анализ сильных и слабых сторон потенциала школы. </w:t>
      </w:r>
    </w:p>
    <w:p w:rsidR="00975133" w:rsidRPr="00975133" w:rsidRDefault="00975133" w:rsidP="009751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SWOT-анализ проводился в форме открытого индивидуального интервью с членами администрации школы, а также руководителями предметных МО.</w:t>
      </w:r>
    </w:p>
    <w:p w:rsidR="00975133" w:rsidRPr="00975133" w:rsidRDefault="00975133" w:rsidP="00975133">
      <w:pPr>
        <w:spacing w:after="0" w:line="0" w:lineRule="atLeast"/>
        <w:ind w:right="5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0" w:lineRule="atLeast"/>
        <w:ind w:right="58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ЭТАПЫ РЕАЛИЗАЦИИ ПРОГРАММЫ РАЗВИТИЯ</w:t>
      </w:r>
    </w:p>
    <w:p w:rsidR="00975133" w:rsidRPr="00975133" w:rsidRDefault="00975133" w:rsidP="00975133">
      <w:pPr>
        <w:spacing w:after="0" w:line="0" w:lineRule="atLeast"/>
        <w:ind w:right="58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0" w:lineRule="atLeast"/>
        <w:ind w:right="58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 – подготовительный  (сентябрь – декабрь 2024года)</w:t>
      </w:r>
    </w:p>
    <w:p w:rsidR="00975133" w:rsidRPr="00975133" w:rsidRDefault="00975133" w:rsidP="00975133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14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6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9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администрации и педагогического коллектива к работе в новых условиях.</w:t>
      </w:r>
    </w:p>
    <w:p w:rsidR="00975133" w:rsidRPr="00975133" w:rsidRDefault="00975133" w:rsidP="00975133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9"/>
        </w:numPr>
        <w:tabs>
          <w:tab w:val="left" w:pos="100"/>
        </w:tabs>
        <w:spacing w:after="0" w:line="220" w:lineRule="auto"/>
        <w:ind w:left="100" w:right="1106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нормативно-правовой, организационной базы для внедрения стратегических проектов.</w:t>
      </w:r>
    </w:p>
    <w:p w:rsidR="00975133" w:rsidRPr="00975133" w:rsidRDefault="00975133" w:rsidP="00975133">
      <w:pPr>
        <w:spacing w:after="0" w:line="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9"/>
        </w:numPr>
        <w:tabs>
          <w:tab w:val="left" w:pos="100"/>
        </w:tabs>
        <w:spacing w:after="0" w:line="220" w:lineRule="auto"/>
        <w:ind w:left="100" w:right="1626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кадровых дефицитов, в частности управленческого состава для реализации проектов.</w:t>
      </w:r>
    </w:p>
    <w:p w:rsidR="00975133" w:rsidRPr="00975133" w:rsidRDefault="00975133" w:rsidP="00975133">
      <w:pPr>
        <w:spacing w:after="0" w:line="2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9"/>
        </w:numPr>
        <w:tabs>
          <w:tab w:val="left" w:pos="100"/>
        </w:tabs>
        <w:spacing w:after="0" w:line="220" w:lineRule="auto"/>
        <w:ind w:left="100" w:right="2126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анкетирования родителей, детей на предмет расширения спектра образовательных услуг и их анализ.</w:t>
      </w:r>
    </w:p>
    <w:p w:rsidR="00975133" w:rsidRPr="00975133" w:rsidRDefault="00975133" w:rsidP="00975133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9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 педагогов.</w:t>
      </w:r>
    </w:p>
    <w:p w:rsidR="00975133" w:rsidRPr="00975133" w:rsidRDefault="00975133" w:rsidP="00975133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9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мероприятий стратегических проектов в годовой план школы.</w:t>
      </w:r>
    </w:p>
    <w:p w:rsidR="00975133" w:rsidRPr="00975133" w:rsidRDefault="00975133" w:rsidP="00975133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tabs>
          <w:tab w:val="left" w:pos="2140"/>
        </w:tabs>
        <w:spacing w:after="0" w:line="0" w:lineRule="atLeast"/>
        <w:ind w:left="2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color w:val="FFFFFF"/>
          <w:sz w:val="28"/>
          <w:szCs w:val="28"/>
          <w:vertAlign w:val="superscript"/>
          <w:lang w:eastAsia="ru-RU"/>
        </w:rPr>
        <w:t>II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color w:val="FFFFFF"/>
          <w:sz w:val="28"/>
          <w:szCs w:val="28"/>
          <w:vertAlign w:val="superscript"/>
          <w:lang w:eastAsia="ru-RU"/>
        </w:rPr>
        <w:t>этап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5133" w:rsidRPr="00975133" w:rsidRDefault="00975133" w:rsidP="00975133">
      <w:pPr>
        <w:tabs>
          <w:tab w:val="left" w:pos="2140"/>
        </w:tabs>
        <w:spacing w:after="0" w:line="0" w:lineRule="atLeast"/>
        <w:ind w:left="20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    - основной (2025</w:t>
      </w:r>
      <w:r w:rsidR="005367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-2028 гг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.)</w:t>
      </w:r>
    </w:p>
    <w:p w:rsidR="00975133" w:rsidRPr="00975133" w:rsidRDefault="00975133" w:rsidP="00975133">
      <w:pPr>
        <w:numPr>
          <w:ilvl w:val="0"/>
          <w:numId w:val="30"/>
        </w:numPr>
        <w:tabs>
          <w:tab w:val="left" w:pos="100"/>
        </w:tabs>
        <w:spacing w:after="0" w:line="220" w:lineRule="auto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мероприятий стратегических проектов школы  согласно приоритетным направлениям развития МСО г. Красноярска.</w:t>
      </w:r>
    </w:p>
    <w:p w:rsidR="00975133" w:rsidRPr="00975133" w:rsidRDefault="00975133" w:rsidP="00975133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30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Системный мониторинг образовательной успешности </w:t>
      </w:r>
      <w:proofErr w:type="gram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5133" w:rsidRPr="00975133" w:rsidRDefault="00975133" w:rsidP="00975133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30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мониторинг профессиональной компетентности педагогов.</w:t>
      </w:r>
    </w:p>
    <w:p w:rsidR="00975133" w:rsidRPr="00975133" w:rsidRDefault="00975133" w:rsidP="00975133">
      <w:pPr>
        <w:spacing w:after="0" w:line="1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30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</w:t>
      </w:r>
      <w:proofErr w:type="spellStart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службы, внедрение ВСОКО</w:t>
      </w:r>
    </w:p>
    <w:p w:rsidR="00975133" w:rsidRPr="00975133" w:rsidRDefault="00975133" w:rsidP="00975133">
      <w:pPr>
        <w:numPr>
          <w:ilvl w:val="0"/>
          <w:numId w:val="30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корректировка вектора развития</w:t>
      </w:r>
    </w:p>
    <w:p w:rsidR="00975133" w:rsidRPr="00975133" w:rsidRDefault="00975133" w:rsidP="00975133">
      <w:pPr>
        <w:tabs>
          <w:tab w:val="left" w:pos="100"/>
        </w:tabs>
        <w:spacing w:after="0" w:line="0" w:lineRule="atLeast"/>
        <w:ind w:left="1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tabs>
          <w:tab w:val="left" w:pos="840"/>
        </w:tabs>
        <w:spacing w:after="0" w:line="18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3 этап - </w:t>
      </w:r>
      <w:proofErr w:type="spellStart"/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диагностически</w:t>
      </w:r>
      <w:proofErr w:type="spellEnd"/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-обобщающий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(2028 г.)</w:t>
      </w:r>
    </w:p>
    <w:p w:rsidR="00975133" w:rsidRPr="00975133" w:rsidRDefault="00975133" w:rsidP="00975133">
      <w:pPr>
        <w:tabs>
          <w:tab w:val="left" w:pos="840"/>
        </w:tabs>
        <w:spacing w:after="0" w:line="182" w:lineRule="auto"/>
        <w:ind w:left="4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31"/>
        </w:numPr>
        <w:tabs>
          <w:tab w:val="left" w:pos="100"/>
        </w:tabs>
        <w:spacing w:after="0" w:line="220" w:lineRule="auto"/>
        <w:ind w:left="100" w:right="1606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анализ удовлетворённости всех участников образовательного процесса формируемой моделью.</w:t>
      </w:r>
    </w:p>
    <w:p w:rsidR="00975133" w:rsidRPr="00975133" w:rsidRDefault="00975133" w:rsidP="00975133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31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результативности внедрения стратегических проектов</w:t>
      </w:r>
    </w:p>
    <w:p w:rsidR="00975133" w:rsidRPr="00975133" w:rsidRDefault="00975133" w:rsidP="00975133">
      <w:pPr>
        <w:spacing w:after="0" w:line="1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31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Стратегический анализ среды школы  в новом состоянии.</w:t>
      </w:r>
    </w:p>
    <w:p w:rsidR="00975133" w:rsidRPr="00975133" w:rsidRDefault="00975133" w:rsidP="00975133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31"/>
        </w:numPr>
        <w:tabs>
          <w:tab w:val="left" w:pos="100"/>
        </w:tabs>
        <w:spacing w:after="0" w:line="0" w:lineRule="atLeast"/>
        <w:ind w:left="100" w:hanging="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программы развития школы  на новый период.</w:t>
      </w:r>
    </w:p>
    <w:p w:rsidR="00975133" w:rsidRPr="00975133" w:rsidRDefault="00975133" w:rsidP="00975133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5133" w:rsidRPr="00975133" w:rsidRDefault="00975133" w:rsidP="00975133">
      <w:pPr>
        <w:spacing w:after="0" w:line="0" w:lineRule="atLeast"/>
        <w:ind w:right="32"/>
        <w:jc w:val="center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proofErr w:type="gramStart"/>
      <w:r w:rsidRPr="00975133">
        <w:rPr>
          <w:rFonts w:ascii="Times New Roman" w:eastAsia="Times New Roman" w:hAnsi="Times New Roman" w:cs="Arial"/>
          <w:b/>
          <w:sz w:val="28"/>
          <w:szCs w:val="20"/>
          <w:lang w:val="en-US" w:eastAsia="ru-RU"/>
        </w:rPr>
        <w:t>X</w:t>
      </w:r>
      <w:r w:rsidRPr="00975133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 xml:space="preserve">.  </w:t>
      </w:r>
      <w:r w:rsidRPr="0097513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ФИНАНСОВОЕ</w:t>
      </w:r>
      <w:proofErr w:type="gramEnd"/>
      <w:r w:rsidRPr="00975133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ОБЕСПЕЧЕНИЕ ПРОГРАММЫ РАЗВИТИЯ</w:t>
      </w:r>
    </w:p>
    <w:p w:rsidR="00975133" w:rsidRPr="00975133" w:rsidRDefault="00975133" w:rsidP="00975133">
      <w:pPr>
        <w:spacing w:after="0" w:line="45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75133" w:rsidRPr="00975133" w:rsidRDefault="0053677D" w:rsidP="00975133">
      <w:pPr>
        <w:numPr>
          <w:ilvl w:val="0"/>
          <w:numId w:val="26"/>
        </w:numPr>
        <w:tabs>
          <w:tab w:val="left" w:pos="368"/>
        </w:tabs>
        <w:spacing w:after="0" w:line="0" w:lineRule="atLeast"/>
        <w:ind w:left="368" w:hanging="368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б</w:t>
      </w:r>
      <w:r w:rsidR="00975133" w:rsidRPr="00975133">
        <w:rPr>
          <w:rFonts w:ascii="Times New Roman" w:eastAsia="Times New Roman" w:hAnsi="Times New Roman" w:cs="Arial"/>
          <w:sz w:val="28"/>
          <w:szCs w:val="28"/>
          <w:lang w:eastAsia="ru-RU"/>
        </w:rPr>
        <w:t>юджетное финансирование по нормативу на выполнение муниципального задания;</w:t>
      </w:r>
    </w:p>
    <w:p w:rsidR="00975133" w:rsidRPr="00975133" w:rsidRDefault="00975133" w:rsidP="00975133">
      <w:pPr>
        <w:spacing w:after="0" w:line="53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6"/>
        </w:numPr>
        <w:tabs>
          <w:tab w:val="left" w:pos="368"/>
        </w:tabs>
        <w:spacing w:after="0" w:line="265" w:lineRule="auto"/>
        <w:ind w:left="368" w:hanging="368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внебюджетные средства </w:t>
      </w:r>
      <w:proofErr w:type="gramStart"/>
      <w:r w:rsidRPr="0097513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( </w:t>
      </w:r>
      <w:proofErr w:type="gramEnd"/>
      <w:r w:rsidRPr="00975133">
        <w:rPr>
          <w:rFonts w:ascii="Times New Roman" w:eastAsia="Times New Roman" w:hAnsi="Times New Roman" w:cs="Arial"/>
          <w:sz w:val="28"/>
          <w:szCs w:val="28"/>
          <w:lang w:eastAsia="ru-RU"/>
        </w:rPr>
        <w:t>спонсорские средства);</w:t>
      </w:r>
    </w:p>
    <w:p w:rsidR="00975133" w:rsidRPr="00975133" w:rsidRDefault="00975133" w:rsidP="00975133">
      <w:pPr>
        <w:spacing w:after="0" w:line="9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0"/>
          <w:numId w:val="26"/>
        </w:numPr>
        <w:tabs>
          <w:tab w:val="left" w:pos="368"/>
        </w:tabs>
        <w:spacing w:after="0" w:line="0" w:lineRule="atLeast"/>
        <w:ind w:left="368" w:hanging="368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spellStart"/>
      <w:r w:rsidRPr="00975133">
        <w:rPr>
          <w:rFonts w:ascii="Times New Roman" w:eastAsia="Times New Roman" w:hAnsi="Times New Roman" w:cs="Arial"/>
          <w:sz w:val="28"/>
          <w:szCs w:val="28"/>
          <w:lang w:eastAsia="ru-RU"/>
        </w:rPr>
        <w:t>грантовые</w:t>
      </w:r>
      <w:proofErr w:type="spellEnd"/>
      <w:r w:rsidRPr="0097513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конкурсы.</w:t>
      </w:r>
    </w:p>
    <w:p w:rsidR="00975133" w:rsidRPr="00975133" w:rsidRDefault="00975133" w:rsidP="00975133">
      <w:pPr>
        <w:tabs>
          <w:tab w:val="left" w:pos="368"/>
        </w:tabs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numPr>
          <w:ilvl w:val="1"/>
          <w:numId w:val="25"/>
        </w:num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ИСПОЛНЕНИЯ ПРОГРАММЫ РАЗВИТИЯ</w:t>
      </w:r>
    </w:p>
    <w:p w:rsidR="00975133" w:rsidRPr="00975133" w:rsidRDefault="00975133" w:rsidP="00975133">
      <w:pPr>
        <w:spacing w:after="0" w:line="5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71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Программы  возложен на 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педагогический коллектив 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ученический коллектив, родительск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общественность, социальны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партнер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которые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</w:t>
      </w:r>
      <w:proofErr w:type="gramStart"/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</w:t>
      </w:r>
      <w:r w:rsidR="005367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плана действий</w:t>
      </w:r>
      <w:proofErr w:type="gramEnd"/>
      <w:r w:rsidRPr="00975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Программы вносят предложения на педагогический совет по его коррекции, осуществляют информационное и научно-методическое обеспечение реализации Программы.</w:t>
      </w:r>
    </w:p>
    <w:p w:rsidR="00975133" w:rsidRPr="00975133" w:rsidRDefault="00975133" w:rsidP="00975133">
      <w:pPr>
        <w:spacing w:after="0" w:line="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00" w:lineRule="exact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75133" w:rsidRPr="00975133" w:rsidRDefault="00975133" w:rsidP="00975133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90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75133" w:rsidRPr="00975133" w:rsidRDefault="00975133" w:rsidP="00975133">
      <w:pPr>
        <w:spacing w:after="0" w:line="240" w:lineRule="auto"/>
        <w:ind w:firstLine="900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5133" w:rsidRPr="00975133" w:rsidRDefault="00975133" w:rsidP="00975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headerReference w:type="default" r:id="rId13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78E" w:rsidRDefault="0095078E">
      <w:pPr>
        <w:spacing w:after="0" w:line="240" w:lineRule="auto"/>
      </w:pPr>
      <w:r>
        <w:separator/>
      </w:r>
    </w:p>
  </w:endnote>
  <w:endnote w:type="continuationSeparator" w:id="0">
    <w:p w:rsidR="0095078E" w:rsidRDefault="0095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  <w:docPartObj>
        <w:docPartGallery w:val="Page Numbers (Bottom of Page)"/>
        <w:docPartUnique/>
      </w:docPartObj>
    </w:sdtPr>
    <w:sdtContent>
      <w:p w:rsidR="00F16588" w:rsidRDefault="00F1658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A53">
          <w:rPr>
            <w:noProof/>
          </w:rPr>
          <w:t>4</w:t>
        </w:r>
        <w:r>
          <w:fldChar w:fldCharType="end"/>
        </w:r>
      </w:p>
    </w:sdtContent>
  </w:sdt>
  <w:p w:rsidR="00F16588" w:rsidRDefault="00F1658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78E" w:rsidRDefault="0095078E">
      <w:pPr>
        <w:spacing w:after="0" w:line="240" w:lineRule="auto"/>
      </w:pPr>
      <w:r>
        <w:separator/>
      </w:r>
    </w:p>
  </w:footnote>
  <w:footnote w:type="continuationSeparator" w:id="0">
    <w:p w:rsidR="0095078E" w:rsidRDefault="00950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  <w:docPartObj>
        <w:docPartGallery w:val="Page Numbers (Top of Page)"/>
        <w:docPartUnique/>
      </w:docPartObj>
    </w:sdtPr>
    <w:sdtContent>
      <w:p w:rsidR="00F16588" w:rsidRDefault="00F1658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11B">
          <w:rPr>
            <w:noProof/>
          </w:rPr>
          <w:t>139</w:t>
        </w:r>
        <w:r>
          <w:fldChar w:fldCharType="end"/>
        </w:r>
      </w:p>
    </w:sdtContent>
  </w:sdt>
  <w:p w:rsidR="00F16588" w:rsidRDefault="00F1658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4353D0C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5"/>
    <w:multiLevelType w:val="hybridMultilevel"/>
    <w:tmpl w:val="0B03E0C6"/>
    <w:lvl w:ilvl="0" w:tplc="FFFFFFFF">
      <w:start w:val="2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2B"/>
    <w:multiLevelType w:val="hybridMultilevel"/>
    <w:tmpl w:val="57E4CCAE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2C"/>
    <w:multiLevelType w:val="hybridMultilevel"/>
    <w:tmpl w:val="7A6D8D3C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61"/>
      <w:numFmt w:val="upperLetter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D"/>
    <w:multiLevelType w:val="hybridMultilevel"/>
    <w:tmpl w:val="4B588F54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2E"/>
    <w:multiLevelType w:val="hybridMultilevel"/>
    <w:tmpl w:val="542289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12CA11F8">
      <w:numFmt w:val="decimal"/>
      <w:lvlText w:val=""/>
      <w:lvlJc w:val="left"/>
    </w:lvl>
    <w:lvl w:ilvl="2" w:tplc="C40805A0">
      <w:numFmt w:val="decimal"/>
      <w:lvlText w:val=""/>
      <w:lvlJc w:val="left"/>
    </w:lvl>
    <w:lvl w:ilvl="3" w:tplc="3AA2AD1C">
      <w:numFmt w:val="decimal"/>
      <w:lvlText w:val=""/>
      <w:lvlJc w:val="left"/>
    </w:lvl>
    <w:lvl w:ilvl="4" w:tplc="A69ACE3A">
      <w:numFmt w:val="decimal"/>
      <w:lvlText w:val=""/>
      <w:lvlJc w:val="left"/>
    </w:lvl>
    <w:lvl w:ilvl="5" w:tplc="38AA329C">
      <w:numFmt w:val="decimal"/>
      <w:lvlText w:val=""/>
      <w:lvlJc w:val="left"/>
    </w:lvl>
    <w:lvl w:ilvl="6" w:tplc="0B0C2B52">
      <w:numFmt w:val="decimal"/>
      <w:lvlText w:val=""/>
      <w:lvlJc w:val="left"/>
    </w:lvl>
    <w:lvl w:ilvl="7" w:tplc="45EA9978">
      <w:numFmt w:val="decimal"/>
      <w:lvlText w:val=""/>
      <w:lvlJc w:val="left"/>
    </w:lvl>
    <w:lvl w:ilvl="8" w:tplc="33B4C86C">
      <w:numFmt w:val="decimal"/>
      <w:lvlText w:val=""/>
      <w:lvlJc w:val="left"/>
    </w:lvl>
  </w:abstractNum>
  <w:abstractNum w:abstractNumId="7">
    <w:nsid w:val="0F182D4F"/>
    <w:multiLevelType w:val="multilevel"/>
    <w:tmpl w:val="7114A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4FE12C5"/>
    <w:multiLevelType w:val="multilevel"/>
    <w:tmpl w:val="3B5A5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5"/>
      <w:numFmt w:val="upperRoman"/>
      <w:lvlText w:val="%3."/>
      <w:lvlJc w:val="left"/>
      <w:pPr>
        <w:ind w:left="862" w:hanging="720"/>
      </w:pPr>
      <w:rPr>
        <w:rFonts w:hint="default"/>
        <w:b w:val="0"/>
        <w:sz w:val="28"/>
        <w:szCs w:val="28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767D2"/>
    <w:multiLevelType w:val="hybridMultilevel"/>
    <w:tmpl w:val="72E08C66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864667D"/>
    <w:multiLevelType w:val="hybridMultilevel"/>
    <w:tmpl w:val="332A1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5C410A"/>
    <w:multiLevelType w:val="hybridMultilevel"/>
    <w:tmpl w:val="528C56FE"/>
    <w:lvl w:ilvl="0" w:tplc="CDA25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0182B"/>
    <w:multiLevelType w:val="hybridMultilevel"/>
    <w:tmpl w:val="CCFA2C5E"/>
    <w:lvl w:ilvl="0" w:tplc="04190013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BB21927"/>
    <w:multiLevelType w:val="multilevel"/>
    <w:tmpl w:val="49500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162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910FD4"/>
    <w:multiLevelType w:val="hybridMultilevel"/>
    <w:tmpl w:val="FA52A5F2"/>
    <w:lvl w:ilvl="0" w:tplc="D94E3DB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A5359A"/>
    <w:multiLevelType w:val="multilevel"/>
    <w:tmpl w:val="07A0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922040"/>
    <w:multiLevelType w:val="multilevel"/>
    <w:tmpl w:val="BB6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D94692"/>
    <w:multiLevelType w:val="hybridMultilevel"/>
    <w:tmpl w:val="F08E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7021FB"/>
    <w:multiLevelType w:val="multilevel"/>
    <w:tmpl w:val="C2F2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CF27D3"/>
    <w:multiLevelType w:val="multilevel"/>
    <w:tmpl w:val="EE40AE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4CA945CA"/>
    <w:multiLevelType w:val="hybridMultilevel"/>
    <w:tmpl w:val="85E05188"/>
    <w:lvl w:ilvl="0" w:tplc="0D5036B8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4FF7397"/>
    <w:multiLevelType w:val="hybridMultilevel"/>
    <w:tmpl w:val="450A13EE"/>
    <w:lvl w:ilvl="0" w:tplc="0474422E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E911B5"/>
    <w:multiLevelType w:val="hybridMultilevel"/>
    <w:tmpl w:val="5F3CFEBC"/>
    <w:lvl w:ilvl="0" w:tplc="D8AAAF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70828"/>
    <w:multiLevelType w:val="multilevel"/>
    <w:tmpl w:val="4ABC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69424B30"/>
    <w:multiLevelType w:val="multilevel"/>
    <w:tmpl w:val="4AC0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0433CA"/>
    <w:multiLevelType w:val="hybridMultilevel"/>
    <w:tmpl w:val="0D20E9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3A25152"/>
    <w:multiLevelType w:val="multilevel"/>
    <w:tmpl w:val="F82670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A95D59"/>
    <w:multiLevelType w:val="hybridMultilevel"/>
    <w:tmpl w:val="D8409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7"/>
  </w:num>
  <w:num w:numId="8">
    <w:abstractNumId w:val="13"/>
  </w:num>
  <w:num w:numId="9">
    <w:abstractNumId w:val="10"/>
  </w:num>
  <w:num w:numId="10">
    <w:abstractNumId w:val="15"/>
  </w:num>
  <w:num w:numId="11">
    <w:abstractNumId w:val="9"/>
  </w:num>
  <w:num w:numId="12">
    <w:abstractNumId w:val="11"/>
  </w:num>
  <w:num w:numId="13">
    <w:abstractNumId w:val="18"/>
  </w:num>
  <w:num w:numId="14">
    <w:abstractNumId w:val="21"/>
  </w:num>
  <w:num w:numId="15">
    <w:abstractNumId w:val="26"/>
  </w:num>
  <w:num w:numId="16">
    <w:abstractNumId w:val="7"/>
  </w:num>
  <w:num w:numId="17">
    <w:abstractNumId w:val="28"/>
  </w:num>
  <w:num w:numId="18">
    <w:abstractNumId w:val="20"/>
  </w:num>
  <w:num w:numId="19">
    <w:abstractNumId w:val="23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7"/>
  </w:num>
  <w:num w:numId="23">
    <w:abstractNumId w:val="16"/>
  </w:num>
  <w:num w:numId="24">
    <w:abstractNumId w:val="19"/>
  </w:num>
  <w:num w:numId="25">
    <w:abstractNumId w:val="25"/>
  </w:num>
  <w:num w:numId="26">
    <w:abstractNumId w:val="5"/>
  </w:num>
  <w:num w:numId="2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  <w:lvlOverride w:ilvl="0"/>
    <w:lvlOverride w:ilvl="1">
      <w:startOverride w:val="6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95A53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4D3525"/>
    <w:rsid w:val="0052017B"/>
    <w:rsid w:val="00524341"/>
    <w:rsid w:val="00525F1F"/>
    <w:rsid w:val="00530824"/>
    <w:rsid w:val="0053677D"/>
    <w:rsid w:val="00584D4B"/>
    <w:rsid w:val="005A4096"/>
    <w:rsid w:val="005A592B"/>
    <w:rsid w:val="005E4D59"/>
    <w:rsid w:val="005E757B"/>
    <w:rsid w:val="005F5C2C"/>
    <w:rsid w:val="006073D3"/>
    <w:rsid w:val="006B0C6C"/>
    <w:rsid w:val="0075658D"/>
    <w:rsid w:val="007616F3"/>
    <w:rsid w:val="0076222E"/>
    <w:rsid w:val="007B3EE8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9211B"/>
    <w:rsid w:val="008B1BA2"/>
    <w:rsid w:val="0091554C"/>
    <w:rsid w:val="0095078E"/>
    <w:rsid w:val="00964B21"/>
    <w:rsid w:val="009701D4"/>
    <w:rsid w:val="0097280E"/>
    <w:rsid w:val="00973CC0"/>
    <w:rsid w:val="00975133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6C55"/>
    <w:rsid w:val="00A944F9"/>
    <w:rsid w:val="00A9450E"/>
    <w:rsid w:val="00AE38A8"/>
    <w:rsid w:val="00AE6740"/>
    <w:rsid w:val="00AE71C7"/>
    <w:rsid w:val="00B120C4"/>
    <w:rsid w:val="00B660FA"/>
    <w:rsid w:val="00B94813"/>
    <w:rsid w:val="00B97C81"/>
    <w:rsid w:val="00BA1C41"/>
    <w:rsid w:val="00BA69C8"/>
    <w:rsid w:val="00BB1A9D"/>
    <w:rsid w:val="00BB43BD"/>
    <w:rsid w:val="00BC2071"/>
    <w:rsid w:val="00C231F6"/>
    <w:rsid w:val="00C36D1B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E2F0B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E3BC4"/>
    <w:rsid w:val="00EF1024"/>
    <w:rsid w:val="00F046CD"/>
    <w:rsid w:val="00F16588"/>
    <w:rsid w:val="00F16BA3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Второй абзац списка,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link w:val="a6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nhideWhenUsed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2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120BE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120B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2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2"/>
    <w:uiPriority w:val="59"/>
    <w:rsid w:val="0097513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rsid w:val="00975133"/>
  </w:style>
  <w:style w:type="table" w:customStyle="1" w:styleId="42">
    <w:name w:val="Сетка таблицы4"/>
    <w:basedOn w:val="a1"/>
    <w:next w:val="af2"/>
    <w:uiPriority w:val="39"/>
    <w:rsid w:val="0097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rsid w:val="0097513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9751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6">
    <w:name w:val="Body Text Indent"/>
    <w:basedOn w:val="a"/>
    <w:link w:val="aff7"/>
    <w:rsid w:val="009751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сновной текст с отступом Знак"/>
    <w:basedOn w:val="a0"/>
    <w:link w:val="aff6"/>
    <w:rsid w:val="009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9751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9751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f8">
    <w:name w:val="page number"/>
    <w:basedOn w:val="a0"/>
    <w:rsid w:val="00975133"/>
  </w:style>
  <w:style w:type="paragraph" w:customStyle="1" w:styleId="14">
    <w:name w:val="заголовок 1"/>
    <w:basedOn w:val="a"/>
    <w:next w:val="a"/>
    <w:rsid w:val="00975133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Без интервала Знак"/>
    <w:link w:val="a5"/>
    <w:rsid w:val="00975133"/>
  </w:style>
  <w:style w:type="paragraph" w:customStyle="1" w:styleId="15">
    <w:name w:val="1"/>
    <w:basedOn w:val="a"/>
    <w:rsid w:val="00975133"/>
    <w:pPr>
      <w:spacing w:after="288" w:line="43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Strong"/>
    <w:uiPriority w:val="22"/>
    <w:qFormat/>
    <w:rsid w:val="00975133"/>
    <w:rPr>
      <w:b/>
      <w:bCs/>
    </w:rPr>
  </w:style>
  <w:style w:type="character" w:customStyle="1" w:styleId="apple-converted-space">
    <w:name w:val="apple-converted-space"/>
    <w:basedOn w:val="a0"/>
    <w:rsid w:val="00975133"/>
  </w:style>
  <w:style w:type="paragraph" w:customStyle="1" w:styleId="BodyText2">
    <w:name w:val="Body Text 2"/>
    <w:basedOn w:val="a"/>
    <w:rsid w:val="0097513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fa">
    <w:name w:val=" Знак"/>
    <w:basedOn w:val="a"/>
    <w:rsid w:val="00975133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s5">
    <w:name w:val="s5"/>
    <w:basedOn w:val="a0"/>
    <w:rsid w:val="00975133"/>
  </w:style>
  <w:style w:type="character" w:customStyle="1" w:styleId="s4">
    <w:name w:val="s4"/>
    <w:basedOn w:val="a0"/>
    <w:rsid w:val="00975133"/>
  </w:style>
  <w:style w:type="character" w:customStyle="1" w:styleId="s7">
    <w:name w:val="s7"/>
    <w:basedOn w:val="a0"/>
    <w:rsid w:val="00975133"/>
  </w:style>
  <w:style w:type="paragraph" w:customStyle="1" w:styleId="p4">
    <w:name w:val="p4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75133"/>
  </w:style>
  <w:style w:type="paragraph" w:customStyle="1" w:styleId="p68">
    <w:name w:val="p68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975133"/>
  </w:style>
  <w:style w:type="paragraph" w:customStyle="1" w:styleId="p19">
    <w:name w:val="p19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75133"/>
  </w:style>
  <w:style w:type="character" w:customStyle="1" w:styleId="s2">
    <w:name w:val="s2"/>
    <w:basedOn w:val="a0"/>
    <w:rsid w:val="00975133"/>
  </w:style>
  <w:style w:type="paragraph" w:customStyle="1" w:styleId="p17">
    <w:name w:val="p17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3">
    <w:name w:val="s33"/>
    <w:basedOn w:val="a0"/>
    <w:rsid w:val="00975133"/>
  </w:style>
  <w:style w:type="paragraph" w:customStyle="1" w:styleId="p70">
    <w:name w:val="p70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Emphasis"/>
    <w:uiPriority w:val="20"/>
    <w:qFormat/>
    <w:rsid w:val="00975133"/>
    <w:rPr>
      <w:i/>
      <w:iCs/>
    </w:rPr>
  </w:style>
  <w:style w:type="paragraph" w:customStyle="1" w:styleId="16">
    <w:name w:val="Абзац списка1"/>
    <w:basedOn w:val="a"/>
    <w:rsid w:val="00975133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210">
    <w:name w:val="Основной текст 21"/>
    <w:basedOn w:val="a"/>
    <w:rsid w:val="0097513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fc">
    <w:name w:val="Знак"/>
    <w:basedOn w:val="a"/>
    <w:rsid w:val="00975133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a4">
    <w:name w:val="Абзац списка Знак"/>
    <w:aliases w:val="Второй абзац списка Знак,List Paragraph Знак"/>
    <w:link w:val="a3"/>
    <w:uiPriority w:val="34"/>
    <w:locked/>
    <w:rsid w:val="00975133"/>
  </w:style>
  <w:style w:type="table" w:customStyle="1" w:styleId="52">
    <w:name w:val="Сетка таблицы5"/>
    <w:basedOn w:val="a1"/>
    <w:next w:val="af2"/>
    <w:uiPriority w:val="59"/>
    <w:rsid w:val="00BB4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Второй абзац списка,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link w:val="a6"/>
    <w:qFormat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</w:style>
  <w:style w:type="paragraph" w:styleId="af">
    <w:name w:val="footer"/>
    <w:basedOn w:val="a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</w:style>
  <w:style w:type="table" w:styleId="af2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nhideWhenUsed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2"/>
    <w:uiPriority w:val="59"/>
    <w:unhideWhenUsed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Balloon Text"/>
    <w:basedOn w:val="a"/>
    <w:link w:val="afd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120BE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120B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2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2"/>
    <w:uiPriority w:val="59"/>
    <w:rsid w:val="0097513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rsid w:val="00975133"/>
  </w:style>
  <w:style w:type="table" w:customStyle="1" w:styleId="42">
    <w:name w:val="Сетка таблицы4"/>
    <w:basedOn w:val="a1"/>
    <w:next w:val="af2"/>
    <w:uiPriority w:val="39"/>
    <w:rsid w:val="00975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Normal (Web)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ody Text"/>
    <w:basedOn w:val="a"/>
    <w:link w:val="aff5"/>
    <w:rsid w:val="0097513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5">
    <w:name w:val="Основной текст Знак"/>
    <w:basedOn w:val="a0"/>
    <w:link w:val="aff4"/>
    <w:rsid w:val="009751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6">
    <w:name w:val="Body Text Indent"/>
    <w:basedOn w:val="a"/>
    <w:link w:val="aff7"/>
    <w:rsid w:val="0097513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Основной текст с отступом Знак"/>
    <w:basedOn w:val="a0"/>
    <w:link w:val="aff6"/>
    <w:rsid w:val="009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9751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6">
    <w:name w:val="Основной текст с отступом 2 Знак"/>
    <w:basedOn w:val="a0"/>
    <w:link w:val="25"/>
    <w:rsid w:val="009751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f8">
    <w:name w:val="page number"/>
    <w:basedOn w:val="a0"/>
    <w:rsid w:val="00975133"/>
  </w:style>
  <w:style w:type="paragraph" w:customStyle="1" w:styleId="14">
    <w:name w:val="заголовок 1"/>
    <w:basedOn w:val="a"/>
    <w:next w:val="a"/>
    <w:rsid w:val="00975133"/>
    <w:pPr>
      <w:keepNext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6">
    <w:name w:val="Без интервала Знак"/>
    <w:link w:val="a5"/>
    <w:rsid w:val="00975133"/>
  </w:style>
  <w:style w:type="paragraph" w:customStyle="1" w:styleId="15">
    <w:name w:val="1"/>
    <w:basedOn w:val="a"/>
    <w:rsid w:val="00975133"/>
    <w:pPr>
      <w:spacing w:after="288" w:line="43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9">
    <w:name w:val="Strong"/>
    <w:uiPriority w:val="22"/>
    <w:qFormat/>
    <w:rsid w:val="00975133"/>
    <w:rPr>
      <w:b/>
      <w:bCs/>
    </w:rPr>
  </w:style>
  <w:style w:type="character" w:customStyle="1" w:styleId="apple-converted-space">
    <w:name w:val="apple-converted-space"/>
    <w:basedOn w:val="a0"/>
    <w:rsid w:val="00975133"/>
  </w:style>
  <w:style w:type="paragraph" w:customStyle="1" w:styleId="BodyText2">
    <w:name w:val="Body Text 2"/>
    <w:basedOn w:val="a"/>
    <w:rsid w:val="0097513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fa">
    <w:name w:val=" Знак"/>
    <w:basedOn w:val="a"/>
    <w:rsid w:val="00975133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s5">
    <w:name w:val="s5"/>
    <w:basedOn w:val="a0"/>
    <w:rsid w:val="00975133"/>
  </w:style>
  <w:style w:type="character" w:customStyle="1" w:styleId="s4">
    <w:name w:val="s4"/>
    <w:basedOn w:val="a0"/>
    <w:rsid w:val="00975133"/>
  </w:style>
  <w:style w:type="character" w:customStyle="1" w:styleId="s7">
    <w:name w:val="s7"/>
    <w:basedOn w:val="a0"/>
    <w:rsid w:val="00975133"/>
  </w:style>
  <w:style w:type="paragraph" w:customStyle="1" w:styleId="p4">
    <w:name w:val="p4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75133"/>
  </w:style>
  <w:style w:type="paragraph" w:customStyle="1" w:styleId="p68">
    <w:name w:val="p68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5">
    <w:name w:val="s15"/>
    <w:basedOn w:val="a0"/>
    <w:rsid w:val="00975133"/>
  </w:style>
  <w:style w:type="paragraph" w:customStyle="1" w:styleId="p19">
    <w:name w:val="p19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975133"/>
  </w:style>
  <w:style w:type="character" w:customStyle="1" w:styleId="s2">
    <w:name w:val="s2"/>
    <w:basedOn w:val="a0"/>
    <w:rsid w:val="00975133"/>
  </w:style>
  <w:style w:type="paragraph" w:customStyle="1" w:styleId="p17">
    <w:name w:val="p17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3">
    <w:name w:val="s33"/>
    <w:basedOn w:val="a0"/>
    <w:rsid w:val="00975133"/>
  </w:style>
  <w:style w:type="paragraph" w:customStyle="1" w:styleId="p70">
    <w:name w:val="p70"/>
    <w:basedOn w:val="a"/>
    <w:rsid w:val="0097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Emphasis"/>
    <w:uiPriority w:val="20"/>
    <w:qFormat/>
    <w:rsid w:val="00975133"/>
    <w:rPr>
      <w:i/>
      <w:iCs/>
    </w:rPr>
  </w:style>
  <w:style w:type="paragraph" w:customStyle="1" w:styleId="16">
    <w:name w:val="Абзац списка1"/>
    <w:basedOn w:val="a"/>
    <w:rsid w:val="00975133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210">
    <w:name w:val="Основной текст 21"/>
    <w:basedOn w:val="a"/>
    <w:rsid w:val="0097513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affc">
    <w:name w:val="Знак"/>
    <w:basedOn w:val="a"/>
    <w:rsid w:val="00975133"/>
    <w:pPr>
      <w:suppressAutoHyphens/>
      <w:spacing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character" w:customStyle="1" w:styleId="a4">
    <w:name w:val="Абзац списка Знак"/>
    <w:aliases w:val="Второй абзац списка Знак,List Paragraph Знак"/>
    <w:link w:val="a3"/>
    <w:uiPriority w:val="34"/>
    <w:locked/>
    <w:rsid w:val="00975133"/>
  </w:style>
  <w:style w:type="table" w:customStyle="1" w:styleId="52">
    <w:name w:val="Сетка таблицы5"/>
    <w:basedOn w:val="a1"/>
    <w:next w:val="af2"/>
    <w:uiPriority w:val="59"/>
    <w:rsid w:val="00BB4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aktanysh/sch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sch_1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C7D2-5070-4E98-9F31-8E9C063E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139</Pages>
  <Words>26831</Words>
  <Characters>152940</Characters>
  <Application>Microsoft Office Word</Application>
  <DocSecurity>0</DocSecurity>
  <Lines>1274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Гульнара</cp:lastModifiedBy>
  <cp:revision>5</cp:revision>
  <cp:lastPrinted>2024-12-21T08:27:00Z</cp:lastPrinted>
  <dcterms:created xsi:type="dcterms:W3CDTF">2024-12-21T07:13:00Z</dcterms:created>
  <dcterms:modified xsi:type="dcterms:W3CDTF">2024-12-21T08:45:00Z</dcterms:modified>
</cp:coreProperties>
</file>